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CC464" w14:textId="77777777" w:rsidR="002C5CAE" w:rsidRDefault="002C5CAE"/>
    <w:p w14:paraId="46772165" w14:textId="77777777" w:rsidR="002C5CAE" w:rsidRDefault="003125B0">
      <w:pPr>
        <w:jc w:val="center"/>
      </w:pPr>
      <w:r>
        <w:rPr>
          <w:noProof/>
        </w:rPr>
        <w:drawing>
          <wp:inline distT="0" distB="0" distL="0" distR="0" wp14:anchorId="11CA6E23" wp14:editId="1DEFF6BB">
            <wp:extent cx="1548000" cy="15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WS neu(5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8FD46" w14:textId="77777777" w:rsidR="002C5CAE" w:rsidRDefault="003125B0">
      <w:pPr>
        <w:jc w:val="center"/>
      </w:pPr>
      <w:r>
        <w:rPr>
          <w:b/>
          <w:color w:val="E8B51A"/>
          <w:sz w:val="56"/>
        </w:rPr>
        <w:t>360° BEGLEITUNG</w:t>
      </w:r>
    </w:p>
    <w:p w14:paraId="0229619E" w14:textId="77777777" w:rsidR="002C5CAE" w:rsidRDefault="003125B0">
      <w:pPr>
        <w:jc w:val="center"/>
      </w:pPr>
      <w:r>
        <w:rPr>
          <w:b/>
          <w:color w:val="003F38"/>
          <w:sz w:val="40"/>
        </w:rPr>
        <w:t>DEIN WEG ALS PFLEGEFACHKRAFT</w:t>
      </w:r>
      <w:r>
        <w:rPr>
          <w:b/>
          <w:color w:val="003F38"/>
          <w:sz w:val="40"/>
        </w:rPr>
        <w:br/>
        <w:t>VON INDIEN NACH DEUTSCHLAND</w:t>
      </w:r>
    </w:p>
    <w:p w14:paraId="08928F31" w14:textId="77777777" w:rsidR="002C5CAE" w:rsidRDefault="003125B0">
      <w:pPr>
        <w:jc w:val="center"/>
      </w:pPr>
      <w:r>
        <w:rPr>
          <w:b/>
        </w:rPr>
        <w:t>Vermittlungskonzept für Bewerberinnen und Bewerber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0BB7E62D" w14:textId="77777777">
        <w:tc>
          <w:tcPr>
            <w:tcW w:w="10596" w:type="dxa"/>
            <w:shd w:val="clear" w:color="auto" w:fill="003F38"/>
          </w:tcPr>
          <w:p w14:paraId="798C0565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21"/>
              </w:rPr>
              <w:t>FAIR • TRANSPARENT • KOSTENFREI FÜR DICH • PERSÖNLICH BEGLEITET</w:t>
            </w:r>
          </w:p>
        </w:tc>
      </w:tr>
    </w:tbl>
    <w:p w14:paraId="290605AB" w14:textId="77777777" w:rsidR="002C5CAE" w:rsidRDefault="002C5CAE"/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104A7404" w14:textId="77777777">
        <w:tc>
          <w:tcPr>
            <w:tcW w:w="10596" w:type="dxa"/>
            <w:shd w:val="clear" w:color="auto" w:fill="005B4F"/>
          </w:tcPr>
          <w:p w14:paraId="6714493C" w14:textId="77777777" w:rsidR="002C5CAE" w:rsidRDefault="003125B0">
            <w:r>
              <w:rPr>
                <w:b/>
                <w:color w:val="FFFFFF"/>
              </w:rPr>
              <w:t>WICHTIG VOR DEINER UNTERSCHRIFT</w:t>
            </w:r>
          </w:p>
        </w:tc>
      </w:tr>
      <w:tr w:rsidR="002C5CAE" w14:paraId="3909ADBE" w14:textId="77777777">
        <w:tc>
          <w:tcPr>
            <w:tcW w:w="10596" w:type="dxa"/>
            <w:shd w:val="clear" w:color="auto" w:fill="EDF6F2"/>
          </w:tcPr>
          <w:p w14:paraId="1351828A" w14:textId="77777777" w:rsidR="002C5CAE" w:rsidRDefault="003125B0">
            <w:r>
              <w:t>Diese Broschüre erklärt dir den GWS-Vermittlungs- und Anerkennungsprozess, deine Rechte, unsere Leistungen und die nächsten Schritte. Sie wird dir vor Abschluss des Vermittlungsvertrags ausgehändigt. Sie ergänzt die offizielle KDA-Informationsbroschüre, ersetzt sie aber nicht.</w:t>
            </w:r>
          </w:p>
        </w:tc>
      </w:tr>
    </w:tbl>
    <w:p w14:paraId="435B220C" w14:textId="77777777" w:rsidR="002C5CAE" w:rsidRDefault="002C5CAE">
      <w:pPr>
        <w:spacing w:after="20"/>
      </w:pPr>
    </w:p>
    <w:p w14:paraId="1A35FFE7" w14:textId="77777777" w:rsidR="002C5CAE" w:rsidRDefault="003125B0">
      <w:pPr>
        <w:jc w:val="center"/>
      </w:pPr>
      <w:r>
        <w:rPr>
          <w:b/>
        </w:rPr>
        <w:t>GWS – THE EXPERTS</w:t>
      </w:r>
    </w:p>
    <w:p w14:paraId="24A6F6B8" w14:textId="77777777" w:rsidR="002C5CAE" w:rsidRDefault="003125B0">
      <w:pPr>
        <w:jc w:val="center"/>
      </w:pPr>
      <w:r>
        <w:t>Sprachschule &amp; Personalvermittlung aus einer Hand</w:t>
      </w:r>
    </w:p>
    <w:p w14:paraId="3453B45B" w14:textId="77777777" w:rsidR="002C5CAE" w:rsidRDefault="003125B0">
      <w:pPr>
        <w:jc w:val="center"/>
      </w:pPr>
      <w:r>
        <w:t>www.gws-experts.com | info@gws-experts.com | Freecall 0800 2428224</w:t>
      </w:r>
    </w:p>
    <w:p w14:paraId="0A3AD3CA" w14:textId="77777777" w:rsidR="002C5CAE" w:rsidRDefault="003125B0">
      <w:r>
        <w:br w:type="page"/>
      </w:r>
    </w:p>
    <w:p w14:paraId="0DDB9FDD" w14:textId="77777777" w:rsidR="002C5CAE" w:rsidRDefault="003125B0">
      <w:r>
        <w:rPr>
          <w:b/>
          <w:color w:val="003F38"/>
          <w:sz w:val="42"/>
        </w:rPr>
        <w:lastRenderedPageBreak/>
        <w:t>DEINE RECHTE</w:t>
      </w:r>
    </w:p>
    <w:p w14:paraId="3D908C98" w14:textId="77777777" w:rsidR="002C5CAE" w:rsidRDefault="003125B0">
      <w:r>
        <w:rPr>
          <w:b/>
          <w:color w:val="005B4F"/>
          <w:sz w:val="22"/>
        </w:rPr>
        <w:t>Wofür GWS steht</w:t>
      </w:r>
    </w:p>
    <w:p w14:paraId="6D6E7C9B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Die Vermittlung ist für dich kostenfrei. Es gilt Employer Pays: Die vereinbarten Anwerbe- und Vermittlungskosten trägt der deutsche Arbeitgeber.</w:t>
      </w:r>
    </w:p>
    <w:p w14:paraId="42AF3AE6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Keine Vermittlungsgebühr, Erfolgsgebühr, Kaution, Deposit oder versteckte Registration Fee an GWS oder an von GWS eingesetzte Partner.</w:t>
      </w:r>
    </w:p>
    <w:p w14:paraId="5773554E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Du kannst ein Arbeitsplatzangebot ohne Angabe von Gründen ablehnen - ohne Vertragsstrafe, Rückzahlungspflicht oder andere Nachteile.</w:t>
      </w:r>
    </w:p>
    <w:p w14:paraId="7E9C83AC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GWS verlangt keine Rückzahlung unmittelbar vermittlungsbezogener Kosten, insbesondere für Vermittlung, Anerkennung, Visum, Übersetzungen, Beglaubigungen oder Interviews.</w:t>
      </w:r>
    </w:p>
    <w:p w14:paraId="557464BB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Du erhältst Informationen schriftlich und verständlich. Für Indien stellt GWS mindestens deutsche und englische Vertragsunterlagen bereit; zusätzliche Hindi-Verständnishilfen können angeboten werden.</w:t>
      </w:r>
    </w:p>
    <w:p w14:paraId="6D492E86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Du hast Zugang zu einem kostenlosen, vertraulichen Beschwerdekanal bei GWS in Deutschland und kannst unabhängige Beratung nutzen.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07006CFE" w14:textId="77777777">
        <w:tc>
          <w:tcPr>
            <w:tcW w:w="10596" w:type="dxa"/>
            <w:shd w:val="clear" w:color="auto" w:fill="005B4F"/>
          </w:tcPr>
          <w:p w14:paraId="2B8ACDA8" w14:textId="77777777" w:rsidR="002C5CAE" w:rsidRDefault="003125B0">
            <w:r>
              <w:rPr>
                <w:b/>
                <w:color w:val="FFFFFF"/>
              </w:rPr>
              <w:t>RAL-ORIENTIERUNG</w:t>
            </w:r>
          </w:p>
        </w:tc>
      </w:tr>
      <w:tr w:rsidR="002C5CAE" w14:paraId="68B15984" w14:textId="77777777">
        <w:tc>
          <w:tcPr>
            <w:tcW w:w="10596" w:type="dxa"/>
            <w:shd w:val="clear" w:color="auto" w:fill="EDF6F2"/>
          </w:tcPr>
          <w:p w14:paraId="36620046" w14:textId="77777777" w:rsidR="002C5CAE" w:rsidRDefault="003125B0">
            <w:r>
              <w:t>GWS richtet seine Prozesse am RAL-Gütezeichen „Faire Anwerbung Pflege Deutschland“ aus: transparente Information, Employer Pays, freie Entscheidung beim Matching, nachvollziehbare Dokumentation, verantwortliche Partnersteuerung und nachhaltige Integration. Bis zur tatsächlichen Verleihung bezeichnet GWS sich nicht als RAL-zertifiziert.</w:t>
            </w:r>
          </w:p>
        </w:tc>
      </w:tr>
    </w:tbl>
    <w:p w14:paraId="76C3FFDB" w14:textId="77777777" w:rsidR="002C5CAE" w:rsidRDefault="002C5CAE">
      <w:pPr>
        <w:spacing w:after="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7AA23E1A" w14:textId="77777777">
        <w:tc>
          <w:tcPr>
            <w:tcW w:w="10596" w:type="dxa"/>
            <w:shd w:val="clear" w:color="auto" w:fill="005B4F"/>
          </w:tcPr>
          <w:p w14:paraId="583B6BC5" w14:textId="77777777" w:rsidR="002C5CAE" w:rsidRDefault="003125B0">
            <w:r>
              <w:rPr>
                <w:b/>
                <w:color w:val="FFFFFF"/>
              </w:rPr>
              <w:t>INTERNATIONALE STANDARDS</w:t>
            </w:r>
          </w:p>
        </w:tc>
      </w:tr>
      <w:tr w:rsidR="002C5CAE" w14:paraId="45C8AD1E" w14:textId="77777777">
        <w:tc>
          <w:tcPr>
            <w:tcW w:w="10596" w:type="dxa"/>
            <w:shd w:val="clear" w:color="auto" w:fill="EDF6F2"/>
          </w:tcPr>
          <w:p w14:paraId="3D356DF9" w14:textId="77777777" w:rsidR="002C5CAE" w:rsidRDefault="003125B0">
            <w:r>
              <w:t>GWS orientiert sich am WHO Global Code of Practice, an den ILO-Grundsätzen für faire Rekrutierung, den ILO-Kernarbeitsnormen und den UN Guiding Principles on Business and Human Rights.</w:t>
            </w:r>
          </w:p>
        </w:tc>
      </w:tr>
    </w:tbl>
    <w:p w14:paraId="3EA63290" w14:textId="77777777" w:rsidR="002C5CAE" w:rsidRDefault="002C5CAE">
      <w:pPr>
        <w:spacing w:after="20"/>
      </w:pPr>
    </w:p>
    <w:p w14:paraId="08EE8FEA" w14:textId="77777777" w:rsidR="002C5CAE" w:rsidRDefault="003125B0">
      <w:r>
        <w:br w:type="page"/>
      </w:r>
    </w:p>
    <w:p w14:paraId="4313B011" w14:textId="77777777" w:rsidR="002C5CAE" w:rsidRDefault="003125B0">
      <w:r>
        <w:rPr>
          <w:b/>
          <w:color w:val="003F38"/>
          <w:sz w:val="42"/>
        </w:rPr>
        <w:lastRenderedPageBreak/>
        <w:t>DEIN WEG MIT GWS</w:t>
      </w:r>
    </w:p>
    <w:p w14:paraId="65564E85" w14:textId="77777777" w:rsidR="002C5CAE" w:rsidRDefault="003125B0">
      <w:r>
        <w:rPr>
          <w:b/>
          <w:color w:val="005B4F"/>
          <w:sz w:val="22"/>
        </w:rPr>
        <w:t>Drei Phasen - von Indien bis in dein neues Team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03A8EC18" w14:textId="77777777">
        <w:tc>
          <w:tcPr>
            <w:tcW w:w="5298" w:type="dxa"/>
            <w:shd w:val="clear" w:color="auto" w:fill="93C01F"/>
          </w:tcPr>
          <w:p w14:paraId="3B0F360F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2"/>
              </w:rPr>
              <w:t>PHASE</w:t>
            </w:r>
            <w:r>
              <w:rPr>
                <w:b/>
                <w:color w:val="FFFFFF"/>
                <w:sz w:val="32"/>
              </w:rPr>
              <w:br/>
              <w:t>1</w:t>
            </w:r>
          </w:p>
        </w:tc>
        <w:tc>
          <w:tcPr>
            <w:tcW w:w="5298" w:type="dxa"/>
            <w:shd w:val="clear" w:color="auto" w:fill="EDF6F2"/>
          </w:tcPr>
          <w:p w14:paraId="5199ACF3" w14:textId="77777777" w:rsidR="002C5CAE" w:rsidRDefault="003125B0">
            <w:pPr>
              <w:spacing w:after="0"/>
            </w:pPr>
            <w:r>
              <w:rPr>
                <w:b/>
                <w:color w:val="003F38"/>
                <w:sz w:val="15"/>
              </w:rPr>
              <w:t>IN INDIEN - PROFIL, SPRACHE &amp; VORBEREITUNG</w:t>
            </w:r>
          </w:p>
          <w:p w14:paraId="0F8CB568" w14:textId="77777777" w:rsidR="002C5CAE" w:rsidRDefault="003125B0">
            <w:pPr>
              <w:spacing w:after="0"/>
            </w:pPr>
            <w:r>
              <w:rPr>
                <w:sz w:val="15"/>
              </w:rPr>
              <w:t>• Erstgespräch zu Motivation, Berufserfahrung, Einsatzbereich, Region und persönlichen Zielen.</w:t>
            </w:r>
          </w:p>
          <w:p w14:paraId="24180311" w14:textId="77777777" w:rsidR="002C5CAE" w:rsidRDefault="003125B0">
            <w:pPr>
              <w:spacing w:after="0"/>
            </w:pPr>
            <w:r>
              <w:rPr>
                <w:sz w:val="15"/>
              </w:rPr>
              <w:t>• Prüfung von Ausbildung, Registrierung/Lizenz, Berufserfahrung und erforderlichen Dokumenten.</w:t>
            </w:r>
          </w:p>
          <w:p w14:paraId="483A6410" w14:textId="77777777" w:rsidR="002C5CAE" w:rsidRDefault="003125B0">
            <w:pPr>
              <w:spacing w:after="0"/>
            </w:pPr>
            <w:r>
              <w:rPr>
                <w:sz w:val="15"/>
              </w:rPr>
              <w:t>• Individueller Vermittlungs- und Zeitplan mit festen Ansprechpartnern.</w:t>
            </w:r>
          </w:p>
          <w:p w14:paraId="031D9F32" w14:textId="77777777" w:rsidR="002C5CAE" w:rsidRDefault="003125B0">
            <w:pPr>
              <w:spacing w:after="0"/>
            </w:pPr>
            <w:r>
              <w:rPr>
                <w:sz w:val="15"/>
              </w:rPr>
              <w:t>• Deutsch A1-B2/C1 je nach Bedarf; anerkannte Prüfungen z. B. telc, Goethe oder ÖSD.</w:t>
            </w:r>
          </w:p>
          <w:p w14:paraId="2270EB6D" w14:textId="77777777" w:rsidR="002C5CAE" w:rsidRDefault="003125B0">
            <w:pPr>
              <w:spacing w:after="0"/>
            </w:pPr>
            <w:r>
              <w:rPr>
                <w:sz w:val="15"/>
              </w:rPr>
              <w:t>• Fachsprache Pflege und Medizin sowie Vorbereitung auf Kommunikation im deutschen Pflegealltag.</w:t>
            </w:r>
          </w:p>
          <w:p w14:paraId="61047928" w14:textId="77777777" w:rsidR="002C5CAE" w:rsidRDefault="003125B0">
            <w:pPr>
              <w:spacing w:after="0"/>
            </w:pPr>
            <w:r>
              <w:rPr>
                <w:sz w:val="15"/>
              </w:rPr>
              <w:t>• Interkulturelle Vorbereitung: Pflegeverständnis, Teamarbeit, Gleichberechtigung und Alltag in Deutschland.</w:t>
            </w:r>
          </w:p>
        </w:tc>
      </w:tr>
    </w:tbl>
    <w:p w14:paraId="0276122A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08CEBEA2" w14:textId="77777777">
        <w:tc>
          <w:tcPr>
            <w:tcW w:w="5298" w:type="dxa"/>
            <w:shd w:val="clear" w:color="auto" w:fill="93C01F"/>
          </w:tcPr>
          <w:p w14:paraId="06A386A4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2"/>
              </w:rPr>
              <w:t>PHASE</w:t>
            </w:r>
            <w:r>
              <w:rPr>
                <w:b/>
                <w:color w:val="FFFFFF"/>
                <w:sz w:val="32"/>
              </w:rPr>
              <w:br/>
              <w:t>2</w:t>
            </w:r>
          </w:p>
        </w:tc>
        <w:tc>
          <w:tcPr>
            <w:tcW w:w="5298" w:type="dxa"/>
            <w:shd w:val="clear" w:color="auto" w:fill="EDF6F2"/>
          </w:tcPr>
          <w:p w14:paraId="4A70E998" w14:textId="77777777" w:rsidR="002C5CAE" w:rsidRDefault="003125B0">
            <w:pPr>
              <w:spacing w:after="0"/>
            </w:pPr>
            <w:r>
              <w:rPr>
                <w:b/>
                <w:color w:val="003F38"/>
                <w:sz w:val="15"/>
              </w:rPr>
              <w:t>VOR DER AUSREISE - MATCHING, ANERKENNUNG &amp; VISUM</w:t>
            </w:r>
          </w:p>
          <w:p w14:paraId="68BE3689" w14:textId="77777777" w:rsidR="002C5CAE" w:rsidRDefault="003125B0">
            <w:pPr>
              <w:spacing w:after="0"/>
            </w:pPr>
            <w:r>
              <w:rPr>
                <w:sz w:val="15"/>
              </w:rPr>
              <w:t>• Vorstellung geeigneter Krankenhäuser oder Pflegeeinrichtungen entsprechend deinem Profil und deinen Wünschen.</w:t>
            </w:r>
          </w:p>
          <w:p w14:paraId="643F1DE1" w14:textId="77777777" w:rsidR="002C5CAE" w:rsidRDefault="003125B0">
            <w:pPr>
              <w:spacing w:after="0"/>
            </w:pPr>
            <w:r>
              <w:rPr>
                <w:sz w:val="15"/>
              </w:rPr>
              <w:t>• Persönliches oder virtuelles Vorstellungsgespräch mit dem zukünftigen Arbeitgeber.</w:t>
            </w:r>
          </w:p>
          <w:p w14:paraId="646A2118" w14:textId="77777777" w:rsidR="002C5CAE" w:rsidRDefault="003125B0">
            <w:pPr>
              <w:spacing w:after="0"/>
            </w:pPr>
            <w:r>
              <w:rPr>
                <w:sz w:val="15"/>
              </w:rPr>
              <w:t>• Du entscheidest frei, ob du das Angebot annimmst.</w:t>
            </w:r>
          </w:p>
          <w:p w14:paraId="5684862F" w14:textId="77777777" w:rsidR="002C5CAE" w:rsidRDefault="003125B0">
            <w:pPr>
              <w:spacing w:after="0"/>
            </w:pPr>
            <w:r>
              <w:rPr>
                <w:sz w:val="15"/>
              </w:rPr>
              <w:t>• Unterstützung bei Anerkennungsverfahren, Dokumenten, Übersetzungen und behördlicher Kommunikation.</w:t>
            </w:r>
          </w:p>
          <w:p w14:paraId="351CAB91" w14:textId="77777777" w:rsidR="002C5CAE" w:rsidRDefault="003125B0">
            <w:pPr>
              <w:spacing w:after="0"/>
            </w:pPr>
            <w:r>
              <w:rPr>
                <w:sz w:val="15"/>
              </w:rPr>
              <w:t>• Information über Kenntnisprüfung und Anpassungslehrgang; soweit gesetzlich eine Wahl besteht, entscheidest du.</w:t>
            </w:r>
          </w:p>
          <w:p w14:paraId="27EEA222" w14:textId="77777777" w:rsidR="002C5CAE" w:rsidRDefault="003125B0">
            <w:pPr>
              <w:spacing w:after="0"/>
            </w:pPr>
            <w:r>
              <w:rPr>
                <w:sz w:val="15"/>
              </w:rPr>
              <w:t>• Unterstützung bei Visum, Einreiseplanung, Versicherungen und Flugorganisation.</w:t>
            </w:r>
          </w:p>
        </w:tc>
      </w:tr>
    </w:tbl>
    <w:p w14:paraId="7E73FCE1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3DC88E8E" w14:textId="77777777">
        <w:tc>
          <w:tcPr>
            <w:tcW w:w="5298" w:type="dxa"/>
            <w:shd w:val="clear" w:color="auto" w:fill="93C01F"/>
          </w:tcPr>
          <w:p w14:paraId="42B92E23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2"/>
              </w:rPr>
              <w:t>PHASE</w:t>
            </w:r>
            <w:r>
              <w:rPr>
                <w:b/>
                <w:color w:val="FFFFFF"/>
                <w:sz w:val="32"/>
              </w:rPr>
              <w:br/>
              <w:t>3</w:t>
            </w:r>
          </w:p>
        </w:tc>
        <w:tc>
          <w:tcPr>
            <w:tcW w:w="5298" w:type="dxa"/>
            <w:shd w:val="clear" w:color="auto" w:fill="EDF6F2"/>
          </w:tcPr>
          <w:p w14:paraId="552BCBDB" w14:textId="77777777" w:rsidR="002C5CAE" w:rsidRDefault="003125B0">
            <w:pPr>
              <w:spacing w:after="0"/>
            </w:pPr>
            <w:r>
              <w:rPr>
                <w:b/>
                <w:color w:val="003F38"/>
                <w:sz w:val="15"/>
              </w:rPr>
              <w:t>ANKUNFT IN DEUTSCHLAND - ONBOARDING &amp; INTEGRATION</w:t>
            </w:r>
          </w:p>
          <w:p w14:paraId="0C3873EB" w14:textId="77777777" w:rsidR="002C5CAE" w:rsidRDefault="003125B0">
            <w:pPr>
              <w:spacing w:after="0"/>
            </w:pPr>
            <w:r>
              <w:rPr>
                <w:sz w:val="15"/>
              </w:rPr>
              <w:t>• Begleitung bei Ankunft und Start beim Arbeitgeber.</w:t>
            </w:r>
          </w:p>
          <w:p w14:paraId="6CC3AC4D" w14:textId="77777777" w:rsidR="002C5CAE" w:rsidRDefault="003125B0">
            <w:pPr>
              <w:spacing w:after="0"/>
            </w:pPr>
            <w:r>
              <w:rPr>
                <w:sz w:val="15"/>
              </w:rPr>
              <w:t>• Unterstützung bei Krankenversicherung, Bankkonto, deutscher Telefonnummer und ersten Behördengängen.</w:t>
            </w:r>
          </w:p>
          <w:p w14:paraId="29B5ED13" w14:textId="77777777" w:rsidR="002C5CAE" w:rsidRDefault="003125B0">
            <w:pPr>
              <w:spacing w:after="0"/>
            </w:pPr>
            <w:r>
              <w:rPr>
                <w:sz w:val="15"/>
              </w:rPr>
              <w:t>• Koordination von Einarbeitung, Mentor/Buddy, Sprachförderung und Anerkennungsbegleitung.</w:t>
            </w:r>
          </w:p>
          <w:p w14:paraId="4354C958" w14:textId="77777777" w:rsidR="002C5CAE" w:rsidRDefault="003125B0">
            <w:pPr>
              <w:spacing w:after="0"/>
            </w:pPr>
            <w:r>
              <w:rPr>
                <w:sz w:val="15"/>
              </w:rPr>
              <w:t>• Vorbereitung auf Kenntnisprüfung bzw. weitere Qualifizierung, soweit erforderlich.</w:t>
            </w:r>
          </w:p>
          <w:p w14:paraId="26BD0DD6" w14:textId="77777777" w:rsidR="002C5CAE" w:rsidRDefault="003125B0">
            <w:pPr>
              <w:spacing w:after="0"/>
            </w:pPr>
            <w:r>
              <w:rPr>
                <w:sz w:val="15"/>
              </w:rPr>
              <w:t>• Ansprechpartner bei Fragen, Konflikten und Integrationsproblemen - auch nach dem Arbeitsstart.</w:t>
            </w:r>
          </w:p>
        </w:tc>
      </w:tr>
    </w:tbl>
    <w:p w14:paraId="52119FD2" w14:textId="77777777" w:rsidR="002C5CAE" w:rsidRDefault="002C5CAE">
      <w:pPr>
        <w:spacing w:after="0"/>
      </w:pPr>
    </w:p>
    <w:p w14:paraId="092D2B03" w14:textId="77777777" w:rsidR="002C5CAE" w:rsidRDefault="003125B0">
      <w:r>
        <w:br w:type="page"/>
      </w:r>
    </w:p>
    <w:p w14:paraId="24D7BEE6" w14:textId="77777777" w:rsidR="002C5CAE" w:rsidRDefault="003125B0">
      <w:r>
        <w:rPr>
          <w:b/>
          <w:color w:val="003F38"/>
          <w:sz w:val="42"/>
        </w:rPr>
        <w:lastRenderedPageBreak/>
        <w:t>8 SCHRITTE BIS ZUM START</w:t>
      </w:r>
    </w:p>
    <w:p w14:paraId="03C348DD" w14:textId="77777777" w:rsidR="002C5CAE" w:rsidRDefault="003125B0">
      <w:r>
        <w:rPr>
          <w:b/>
          <w:color w:val="005B4F"/>
          <w:sz w:val="22"/>
        </w:rPr>
        <w:t>Transparent, planbar und persönlich begleitet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5C37F570" w14:textId="77777777">
        <w:tc>
          <w:tcPr>
            <w:tcW w:w="5298" w:type="dxa"/>
            <w:shd w:val="clear" w:color="auto" w:fill="93C01F"/>
          </w:tcPr>
          <w:p w14:paraId="75CEE873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0"/>
              </w:rPr>
              <w:t>01</w:t>
            </w:r>
          </w:p>
        </w:tc>
        <w:tc>
          <w:tcPr>
            <w:tcW w:w="5298" w:type="dxa"/>
            <w:shd w:val="clear" w:color="auto" w:fill="EDF6F2"/>
          </w:tcPr>
          <w:p w14:paraId="1DB87D63" w14:textId="77777777" w:rsidR="002C5CAE" w:rsidRDefault="003125B0">
            <w:r>
              <w:rPr>
                <w:b/>
                <w:color w:val="003F38"/>
              </w:rPr>
              <w:t>Kennenlernen &amp; Profiling</w:t>
            </w:r>
          </w:p>
          <w:p w14:paraId="49AF1150" w14:textId="77777777" w:rsidR="002C5CAE" w:rsidRDefault="003125B0">
            <w:r>
              <w:t>Abschluss, Berufserfahrung, Deutschkenntnisse, Fachbereich, Region und persönliche Situation.</w:t>
            </w:r>
          </w:p>
        </w:tc>
      </w:tr>
    </w:tbl>
    <w:p w14:paraId="69CFBF8C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18FEC512" w14:textId="77777777">
        <w:tc>
          <w:tcPr>
            <w:tcW w:w="5298" w:type="dxa"/>
            <w:shd w:val="clear" w:color="auto" w:fill="93C01F"/>
          </w:tcPr>
          <w:p w14:paraId="61F45358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0"/>
              </w:rPr>
              <w:t>02</w:t>
            </w:r>
          </w:p>
        </w:tc>
        <w:tc>
          <w:tcPr>
            <w:tcW w:w="5298" w:type="dxa"/>
            <w:shd w:val="clear" w:color="auto" w:fill="EDF6F2"/>
          </w:tcPr>
          <w:p w14:paraId="752E4FFA" w14:textId="77777777" w:rsidR="002C5CAE" w:rsidRDefault="003125B0">
            <w:r>
              <w:rPr>
                <w:b/>
                <w:color w:val="003F38"/>
              </w:rPr>
              <w:t>Dokumentencheck</w:t>
            </w:r>
          </w:p>
          <w:p w14:paraId="0CBF1113" w14:textId="77777777" w:rsidR="002C5CAE" w:rsidRDefault="003125B0">
            <w:r>
              <w:t>Nur Unterlagen, die für Anerkennung, Arbeitgeber, Visum und Einreise wirklich benötigt werden.</w:t>
            </w:r>
          </w:p>
        </w:tc>
      </w:tr>
    </w:tbl>
    <w:p w14:paraId="00DAFBBD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524A414B" w14:textId="77777777">
        <w:tc>
          <w:tcPr>
            <w:tcW w:w="5298" w:type="dxa"/>
            <w:shd w:val="clear" w:color="auto" w:fill="93C01F"/>
          </w:tcPr>
          <w:p w14:paraId="6BF83DFA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0"/>
              </w:rPr>
              <w:t>03</w:t>
            </w:r>
          </w:p>
        </w:tc>
        <w:tc>
          <w:tcPr>
            <w:tcW w:w="5298" w:type="dxa"/>
            <w:shd w:val="clear" w:color="auto" w:fill="EDF6F2"/>
          </w:tcPr>
          <w:p w14:paraId="2D6E8221" w14:textId="77777777" w:rsidR="002C5CAE" w:rsidRDefault="003125B0">
            <w:r>
              <w:rPr>
                <w:b/>
                <w:color w:val="003F38"/>
              </w:rPr>
              <w:t>Sprache &amp; Fachsprache</w:t>
            </w:r>
          </w:p>
          <w:p w14:paraId="0382F6FF" w14:textId="77777777" w:rsidR="002C5CAE" w:rsidRDefault="003125B0">
            <w:r>
              <w:t>Deutsch, Pflegekommunikation, Fachwortschatz und typische Situationen.</w:t>
            </w:r>
          </w:p>
        </w:tc>
      </w:tr>
    </w:tbl>
    <w:p w14:paraId="05B7BDFB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3D751B3D" w14:textId="77777777">
        <w:tc>
          <w:tcPr>
            <w:tcW w:w="5298" w:type="dxa"/>
            <w:shd w:val="clear" w:color="auto" w:fill="93C01F"/>
          </w:tcPr>
          <w:p w14:paraId="74FFF097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0"/>
              </w:rPr>
              <w:t>04</w:t>
            </w:r>
          </w:p>
        </w:tc>
        <w:tc>
          <w:tcPr>
            <w:tcW w:w="5298" w:type="dxa"/>
            <w:shd w:val="clear" w:color="auto" w:fill="EDF6F2"/>
          </w:tcPr>
          <w:p w14:paraId="19BDC9B8" w14:textId="77777777" w:rsidR="002C5CAE" w:rsidRDefault="003125B0">
            <w:r>
              <w:rPr>
                <w:b/>
                <w:color w:val="003F38"/>
              </w:rPr>
              <w:t>Anerkennung parallel</w:t>
            </w:r>
          </w:p>
          <w:p w14:paraId="20F04ADF" w14:textId="77777777" w:rsidR="002C5CAE" w:rsidRDefault="003125B0">
            <w:r>
              <w:t>Wenn die Unterlagen vollständig sind, wird der Anerkennungsprozess möglichst früh vorbereitet bzw. gestartet.</w:t>
            </w:r>
          </w:p>
        </w:tc>
      </w:tr>
    </w:tbl>
    <w:p w14:paraId="50A2BEE9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379A8254" w14:textId="77777777">
        <w:tc>
          <w:tcPr>
            <w:tcW w:w="5298" w:type="dxa"/>
            <w:shd w:val="clear" w:color="auto" w:fill="93C01F"/>
          </w:tcPr>
          <w:p w14:paraId="0E82E2FD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0"/>
              </w:rPr>
              <w:t>05</w:t>
            </w:r>
          </w:p>
        </w:tc>
        <w:tc>
          <w:tcPr>
            <w:tcW w:w="5298" w:type="dxa"/>
            <w:shd w:val="clear" w:color="auto" w:fill="EDF6F2"/>
          </w:tcPr>
          <w:p w14:paraId="4E4ABE6E" w14:textId="77777777" w:rsidR="002C5CAE" w:rsidRDefault="003125B0">
            <w:r>
              <w:rPr>
                <w:b/>
                <w:color w:val="003F38"/>
              </w:rPr>
              <w:t>Matching &amp; Interview</w:t>
            </w:r>
          </w:p>
          <w:p w14:paraId="2478567B" w14:textId="77777777" w:rsidR="002C5CAE" w:rsidRDefault="003125B0">
            <w:r>
              <w:t>Du erhältst Informationen über passende Arbeitgeber und lernst den Arbeitgeber kennen.</w:t>
            </w:r>
          </w:p>
        </w:tc>
      </w:tr>
    </w:tbl>
    <w:p w14:paraId="3D869B98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70EA444C" w14:textId="77777777">
        <w:tc>
          <w:tcPr>
            <w:tcW w:w="5298" w:type="dxa"/>
            <w:shd w:val="clear" w:color="auto" w:fill="93C01F"/>
          </w:tcPr>
          <w:p w14:paraId="700BF034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0"/>
              </w:rPr>
              <w:t>06</w:t>
            </w:r>
          </w:p>
        </w:tc>
        <w:tc>
          <w:tcPr>
            <w:tcW w:w="5298" w:type="dxa"/>
            <w:shd w:val="clear" w:color="auto" w:fill="EDF6F2"/>
          </w:tcPr>
          <w:p w14:paraId="150B00DE" w14:textId="77777777" w:rsidR="002C5CAE" w:rsidRDefault="003125B0">
            <w:r>
              <w:rPr>
                <w:b/>
                <w:color w:val="003F38"/>
              </w:rPr>
              <w:t>Arbeitsplatzangebot</w:t>
            </w:r>
          </w:p>
          <w:p w14:paraId="622CEF6E" w14:textId="77777777" w:rsidR="002C5CAE" w:rsidRDefault="003125B0">
            <w:r>
              <w:t>Du prüfst Tätigkeit, Arbeitsort, Arbeitszeit, Bruttovergütung, Abzüge, Urlaub, Probezeit, Kündigung, Tarifbindung und Integration.</w:t>
            </w:r>
          </w:p>
        </w:tc>
      </w:tr>
    </w:tbl>
    <w:p w14:paraId="664B02AE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725681BA" w14:textId="77777777">
        <w:tc>
          <w:tcPr>
            <w:tcW w:w="5298" w:type="dxa"/>
            <w:shd w:val="clear" w:color="auto" w:fill="93C01F"/>
          </w:tcPr>
          <w:p w14:paraId="66B2BCC7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0"/>
              </w:rPr>
              <w:t>07</w:t>
            </w:r>
          </w:p>
        </w:tc>
        <w:tc>
          <w:tcPr>
            <w:tcW w:w="5298" w:type="dxa"/>
            <w:shd w:val="clear" w:color="auto" w:fill="EDF6F2"/>
          </w:tcPr>
          <w:p w14:paraId="720109E3" w14:textId="77777777" w:rsidR="002C5CAE" w:rsidRDefault="003125B0">
            <w:r>
              <w:rPr>
                <w:b/>
                <w:color w:val="003F38"/>
              </w:rPr>
              <w:t>Visum &amp; Einreise</w:t>
            </w:r>
          </w:p>
          <w:p w14:paraId="2CE54360" w14:textId="77777777" w:rsidR="002C5CAE" w:rsidRDefault="003125B0">
            <w:r>
              <w:t>GWS unterstützt die erforderlichen behördlichen Schritte und die Reisevorbereitung.</w:t>
            </w:r>
          </w:p>
        </w:tc>
      </w:tr>
    </w:tbl>
    <w:p w14:paraId="7BBBC430" w14:textId="77777777" w:rsidR="002C5CAE" w:rsidRDefault="002C5CA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98"/>
        <w:gridCol w:w="5298"/>
      </w:tblGrid>
      <w:tr w:rsidR="002C5CAE" w14:paraId="3E624A1E" w14:textId="77777777">
        <w:tc>
          <w:tcPr>
            <w:tcW w:w="5298" w:type="dxa"/>
            <w:shd w:val="clear" w:color="auto" w:fill="93C01F"/>
          </w:tcPr>
          <w:p w14:paraId="6D625CF2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30"/>
              </w:rPr>
              <w:t>08</w:t>
            </w:r>
          </w:p>
        </w:tc>
        <w:tc>
          <w:tcPr>
            <w:tcW w:w="5298" w:type="dxa"/>
            <w:shd w:val="clear" w:color="auto" w:fill="EDF6F2"/>
          </w:tcPr>
          <w:p w14:paraId="7194A553" w14:textId="77777777" w:rsidR="002C5CAE" w:rsidRDefault="003125B0">
            <w:r>
              <w:rPr>
                <w:b/>
                <w:color w:val="003F38"/>
              </w:rPr>
              <w:t>Start &amp; Integration</w:t>
            </w:r>
          </w:p>
          <w:p w14:paraId="6E975344" w14:textId="77777777" w:rsidR="002C5CAE" w:rsidRDefault="003125B0">
            <w:r>
              <w:t>Einarbeitung, Orientierung, Sprache, Anerkennung und soziale Integration werden weiter begleitet.</w:t>
            </w:r>
          </w:p>
        </w:tc>
      </w:tr>
    </w:tbl>
    <w:p w14:paraId="5BC248D3" w14:textId="77777777" w:rsidR="002C5CAE" w:rsidRDefault="002C5CAE">
      <w:pPr>
        <w:spacing w:after="0"/>
      </w:pPr>
    </w:p>
    <w:p w14:paraId="47709E05" w14:textId="77777777" w:rsidR="002C5CAE" w:rsidRDefault="003125B0">
      <w:r>
        <w:br w:type="page"/>
      </w:r>
    </w:p>
    <w:p w14:paraId="466AF7B7" w14:textId="77777777" w:rsidR="002C5CAE" w:rsidRDefault="003125B0">
      <w:r>
        <w:rPr>
          <w:b/>
          <w:color w:val="003F38"/>
          <w:sz w:val="42"/>
        </w:rPr>
        <w:lastRenderedPageBreak/>
        <w:t>SPRACHE, ARBEITSPLATZ &amp; ANERKENNUNG</w:t>
      </w:r>
    </w:p>
    <w:p w14:paraId="10ADEF6A" w14:textId="77777777" w:rsidR="002C5CAE" w:rsidRDefault="003125B0">
      <w:r>
        <w:rPr>
          <w:b/>
          <w:color w:val="005B4F"/>
          <w:sz w:val="22"/>
        </w:rPr>
        <w:t>Erst informieren - dann entscheiden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07DE4464" w14:textId="77777777">
        <w:tc>
          <w:tcPr>
            <w:tcW w:w="10596" w:type="dxa"/>
            <w:shd w:val="clear" w:color="auto" w:fill="005B4F"/>
          </w:tcPr>
          <w:p w14:paraId="7BC6775E" w14:textId="77777777" w:rsidR="002C5CAE" w:rsidRDefault="003125B0">
            <w:r>
              <w:rPr>
                <w:b/>
                <w:color w:val="FFFFFF"/>
              </w:rPr>
              <w:t>SPRACHE &amp; PFLEGE</w:t>
            </w:r>
          </w:p>
        </w:tc>
      </w:tr>
      <w:tr w:rsidR="002C5CAE" w14:paraId="14080F33" w14:textId="77777777">
        <w:tc>
          <w:tcPr>
            <w:tcW w:w="10596" w:type="dxa"/>
            <w:shd w:val="clear" w:color="auto" w:fill="EDF6F2"/>
          </w:tcPr>
          <w:p w14:paraId="74F271E3" w14:textId="77777777" w:rsidR="002C5CAE" w:rsidRDefault="003125B0">
            <w:r>
              <w:t>Der GWS-Flyer sieht Deutschkurse A1-B2/C1, anerkannte Sprachprüfungen sowie Pflege- und Medizindeutsch vor. Maßgeblich bleiben die aktuellen Anforderungen der zuständigen Behörden und des konkreten Arbeitsplatzes.</w:t>
            </w:r>
          </w:p>
        </w:tc>
      </w:tr>
    </w:tbl>
    <w:p w14:paraId="143BC337" w14:textId="77777777" w:rsidR="002C5CAE" w:rsidRDefault="002C5CAE">
      <w:pPr>
        <w:spacing w:after="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0BCAA909" w14:textId="77777777">
        <w:tc>
          <w:tcPr>
            <w:tcW w:w="10596" w:type="dxa"/>
            <w:shd w:val="clear" w:color="auto" w:fill="005B4F"/>
          </w:tcPr>
          <w:p w14:paraId="53BCC47C" w14:textId="77777777" w:rsidR="002C5CAE" w:rsidRDefault="003125B0">
            <w:r>
              <w:rPr>
                <w:b/>
                <w:color w:val="FFFFFF"/>
              </w:rPr>
              <w:t>ANERKENNUNG &amp; WAHLFREIHEIT</w:t>
            </w:r>
          </w:p>
        </w:tc>
      </w:tr>
      <w:tr w:rsidR="002C5CAE" w14:paraId="7B1AF323" w14:textId="77777777">
        <w:tc>
          <w:tcPr>
            <w:tcW w:w="10596" w:type="dxa"/>
            <w:shd w:val="clear" w:color="auto" w:fill="EDF6F2"/>
          </w:tcPr>
          <w:p w14:paraId="78C36587" w14:textId="77777777" w:rsidR="002C5CAE" w:rsidRDefault="003125B0">
            <w:r>
              <w:t>Dein indischer Pflegeabschluss wird durch die zuständige deutsche Behörde geprüft. Wenn eine Ausgleichsmaßnahme erforderlich ist und gesetzlich eine Wahl zwischen Kenntnisprüfung und Anpassungslehrgang besteht, entscheidest du frei.</w:t>
            </w:r>
          </w:p>
        </w:tc>
      </w:tr>
    </w:tbl>
    <w:p w14:paraId="53EE72BC" w14:textId="77777777" w:rsidR="002C5CAE" w:rsidRDefault="002C5CAE">
      <w:pPr>
        <w:spacing w:after="20"/>
      </w:pPr>
    </w:p>
    <w:p w14:paraId="7DB47B39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Vor dem Arbeitsvertrag erhältst du schriftliche Informationen über Arbeitgeber, Einrichtung und Arbeitsort.</w:t>
      </w:r>
    </w:p>
    <w:p w14:paraId="0FE82D40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Du erfährst Tätigkeit vor und nach Anerkennung, Arbeitszeit, Bruttovergütung, vorgesehene Abzüge, Urlaub, Probezeit und Kündigungsfristen.</w:t>
      </w:r>
    </w:p>
    <w:p w14:paraId="591CA752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Du wirst über Tarifbindung bzw. relevante Betriebs- oder Dienstvereinbarungen informiert.</w:t>
      </w:r>
    </w:p>
    <w:p w14:paraId="3B4BE209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Du erhältst Informationen über Einarbeitung, Sprachförderung, Anerkennungsbegleitung und Integration.</w:t>
      </w:r>
    </w:p>
    <w:p w14:paraId="692B46AA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Du hast vor der Unterschrift Gelegenheit zu einem persönlichen oder virtuellen Gespräch mit dem Arbeitgeber.</w:t>
      </w:r>
    </w:p>
    <w:p w14:paraId="3C42C7F7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Die gesetzlichen Informationspflichten der grenzüberschreitenden privaten Arbeitsvermittlung, insbesondere § 299 SGB III, werden berücksichtigt.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7AB4ABB5" w14:textId="77777777">
        <w:tc>
          <w:tcPr>
            <w:tcW w:w="10596" w:type="dxa"/>
            <w:shd w:val="clear" w:color="auto" w:fill="005B4F"/>
          </w:tcPr>
          <w:p w14:paraId="68FE3142" w14:textId="77777777" w:rsidR="002C5CAE" w:rsidRDefault="003125B0">
            <w:r>
              <w:rPr>
                <w:b/>
                <w:color w:val="FFFFFF"/>
              </w:rPr>
              <w:t>MATCHING NACH DEINEM PROFIL</w:t>
            </w:r>
          </w:p>
        </w:tc>
      </w:tr>
      <w:tr w:rsidR="002C5CAE" w14:paraId="39C06E0C" w14:textId="77777777">
        <w:tc>
          <w:tcPr>
            <w:tcW w:w="10596" w:type="dxa"/>
            <w:shd w:val="clear" w:color="auto" w:fill="EDF6F2"/>
          </w:tcPr>
          <w:p w14:paraId="002C2CD4" w14:textId="77777777" w:rsidR="002C5CAE" w:rsidRDefault="003125B0">
            <w:r>
              <w:t>GWS berücksichtigt Qualifikation, Berufserfahrung, gewünschten Fachbereich, Standortpräferenzen und persönliche Wünsche. Ein gutes Matching soll fachlich und menschlich passen - nicht nur eine freie Stelle besetzen.</w:t>
            </w:r>
          </w:p>
        </w:tc>
      </w:tr>
    </w:tbl>
    <w:p w14:paraId="264AA292" w14:textId="77777777" w:rsidR="002C5CAE" w:rsidRDefault="002C5CAE">
      <w:pPr>
        <w:spacing w:after="20"/>
      </w:pPr>
    </w:p>
    <w:p w14:paraId="184B8598" w14:textId="77777777" w:rsidR="002C5CAE" w:rsidRDefault="003125B0">
      <w:r>
        <w:br w:type="page"/>
      </w:r>
    </w:p>
    <w:p w14:paraId="2450E7CB" w14:textId="77777777" w:rsidR="002C5CAE" w:rsidRDefault="003125B0">
      <w:r>
        <w:rPr>
          <w:b/>
          <w:color w:val="003F38"/>
          <w:sz w:val="42"/>
        </w:rPr>
        <w:lastRenderedPageBreak/>
        <w:t>ANKOMMEN, BLEIBEN &amp; SICHER ENTSCHEIDEN</w:t>
      </w:r>
    </w:p>
    <w:p w14:paraId="4ED92CD7" w14:textId="77777777" w:rsidR="002C5CAE" w:rsidRDefault="003125B0">
      <w:r>
        <w:rPr>
          <w:b/>
          <w:color w:val="005B4F"/>
          <w:sz w:val="22"/>
        </w:rPr>
        <w:t>Deine Checkliste vor der Vertragsunterschrift</w:t>
      </w:r>
    </w:p>
    <w:p w14:paraId="7C9A02A0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Unterstützung bei Einreise, Krankenversicherung, Bankkonto, deutscher Telefonnummer und behördlicher Orientierung.</w:t>
      </w:r>
    </w:p>
    <w:p w14:paraId="3B63C21D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Abstimmung mit dem Arbeitgeber zu Einarbeitung, Mentor/Buddy und Ansprechpartnern.</w:t>
      </w:r>
    </w:p>
    <w:p w14:paraId="7D1AB477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Begleitende Deutsch- und Fachsprachförderung sowie Anerkennungsbegleitung.</w:t>
      </w:r>
    </w:p>
    <w:p w14:paraId="048A2295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Unterstützung bei Schwierigkeiten im Team oder im Alltag.</w:t>
      </w:r>
    </w:p>
    <w:p w14:paraId="425D7097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Informationen über unabhängige Beratungsstellen zu Arbeitsrecht, Migration, Integration, Diskriminierung, Mobbing und Gewalt.</w:t>
      </w:r>
    </w:p>
    <w:p w14:paraId="15B52F1E" w14:textId="77777777" w:rsidR="002C5CAE" w:rsidRDefault="003125B0">
      <w:pPr>
        <w:spacing w:after="40"/>
        <w:ind w:left="283" w:hanging="170"/>
      </w:pPr>
      <w:r>
        <w:rPr>
          <w:b/>
          <w:color w:val="93C01F"/>
        </w:rPr>
        <w:t xml:space="preserve">✓ </w:t>
      </w:r>
      <w:r>
        <w:t>Originaldokumente bleiben grundsätzlich bei dir; notwendige Übergaben werden dokumentiert.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60A0E42E" w14:textId="77777777">
        <w:tc>
          <w:tcPr>
            <w:tcW w:w="10596" w:type="dxa"/>
            <w:shd w:val="clear" w:color="auto" w:fill="003F38"/>
          </w:tcPr>
          <w:p w14:paraId="62DD58B4" w14:textId="77777777" w:rsidR="002C5CAE" w:rsidRDefault="003125B0">
            <w:pPr>
              <w:jc w:val="center"/>
            </w:pPr>
            <w:r>
              <w:rPr>
                <w:b/>
                <w:color w:val="FFFFFF"/>
                <w:sz w:val="21"/>
              </w:rPr>
              <w:t>CHECKLISTE VOR DER UNTERSCHRIFT</w:t>
            </w:r>
          </w:p>
        </w:tc>
      </w:tr>
    </w:tbl>
    <w:p w14:paraId="175E9D0B" w14:textId="77777777" w:rsidR="002C5CAE" w:rsidRDefault="003125B0">
      <w:r>
        <w:t>☐  Ich habe die aktuelle offizielle KDA-Informationsbroschüre erhalten.</w:t>
      </w:r>
    </w:p>
    <w:p w14:paraId="23BB6ACA" w14:textId="77777777" w:rsidR="002C5CAE" w:rsidRDefault="003125B0">
      <w:r>
        <w:t>☐  Ich habe dieses GWS-Vermittlungskonzept erhalten und konnte Fragen stellen.</w:t>
      </w:r>
    </w:p>
    <w:p w14:paraId="67FC9F46" w14:textId="77777777" w:rsidR="002C5CAE" w:rsidRDefault="003125B0">
      <w:r>
        <w:t>☐  Ich habe die GWS-AGB rechtzeitig erhalten und kann sie verstehen.</w:t>
      </w:r>
    </w:p>
    <w:p w14:paraId="61771CBD" w14:textId="77777777" w:rsidR="002C5CAE" w:rsidRDefault="003125B0">
      <w:r>
        <w:t>☐  Ich weiß, dass die Vermittlung für mich kostenfrei ist und Employer Pays gilt.</w:t>
      </w:r>
    </w:p>
    <w:p w14:paraId="31967679" w14:textId="77777777" w:rsidR="002C5CAE" w:rsidRDefault="003125B0">
      <w:r>
        <w:t>☐  Ich weiß, dass ich Arbeitsplatzangebote ohne Sanktionen ablehnen kann.</w:t>
      </w:r>
    </w:p>
    <w:p w14:paraId="744BC470" w14:textId="77777777" w:rsidR="002C5CAE" w:rsidRDefault="003125B0">
      <w:r>
        <w:t>☐  Mir wurde mein individueller Vermittlungs- und Anerkennungsprozess erklärt.</w:t>
      </w:r>
    </w:p>
    <w:p w14:paraId="19BBFDA4" w14:textId="77777777" w:rsidR="002C5CAE" w:rsidRDefault="003125B0">
      <w:r>
        <w:t>☐  Ich kenne meine GWS-Ansprechpartner und den Beschwerdekanal.</w:t>
      </w:r>
    </w:p>
    <w:p w14:paraId="5BFE4748" w14:textId="77777777" w:rsidR="002C5CAE" w:rsidRDefault="002C5CA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94"/>
        <w:gridCol w:w="5292"/>
      </w:tblGrid>
      <w:tr w:rsidR="002C5CAE" w14:paraId="79A23ABA" w14:textId="77777777">
        <w:tc>
          <w:tcPr>
            <w:tcW w:w="5298" w:type="dxa"/>
          </w:tcPr>
          <w:p w14:paraId="450172AB" w14:textId="77777777" w:rsidR="002C5CAE" w:rsidRDefault="003125B0">
            <w:r>
              <w:t>Name</w:t>
            </w:r>
          </w:p>
        </w:tc>
        <w:tc>
          <w:tcPr>
            <w:tcW w:w="5298" w:type="dxa"/>
          </w:tcPr>
          <w:p w14:paraId="6398D7F8" w14:textId="77777777" w:rsidR="002C5CAE" w:rsidRDefault="002C5CAE"/>
        </w:tc>
      </w:tr>
      <w:tr w:rsidR="002C5CAE" w14:paraId="591AA95D" w14:textId="77777777">
        <w:tc>
          <w:tcPr>
            <w:tcW w:w="5298" w:type="dxa"/>
          </w:tcPr>
          <w:p w14:paraId="5FB3F884" w14:textId="77777777" w:rsidR="002C5CAE" w:rsidRDefault="003125B0">
            <w:r>
              <w:t>GWS-Ansprechpartner</w:t>
            </w:r>
          </w:p>
        </w:tc>
        <w:tc>
          <w:tcPr>
            <w:tcW w:w="5298" w:type="dxa"/>
          </w:tcPr>
          <w:p w14:paraId="1651BF0A" w14:textId="77777777" w:rsidR="002C5CAE" w:rsidRDefault="002C5CAE"/>
        </w:tc>
      </w:tr>
      <w:tr w:rsidR="002C5CAE" w14:paraId="31A88E69" w14:textId="77777777">
        <w:tc>
          <w:tcPr>
            <w:tcW w:w="5298" w:type="dxa"/>
          </w:tcPr>
          <w:p w14:paraId="6EE0409B" w14:textId="77777777" w:rsidR="002C5CAE" w:rsidRDefault="003125B0">
            <w:r>
              <w:t>Aktueller Deutschstand</w:t>
            </w:r>
          </w:p>
        </w:tc>
        <w:tc>
          <w:tcPr>
            <w:tcW w:w="5298" w:type="dxa"/>
          </w:tcPr>
          <w:p w14:paraId="2C1B62C3" w14:textId="77777777" w:rsidR="002C5CAE" w:rsidRDefault="002C5CAE"/>
        </w:tc>
      </w:tr>
      <w:tr w:rsidR="002C5CAE" w14:paraId="5C5BF914" w14:textId="77777777">
        <w:tc>
          <w:tcPr>
            <w:tcW w:w="5298" w:type="dxa"/>
          </w:tcPr>
          <w:p w14:paraId="2A6C1522" w14:textId="77777777" w:rsidR="002C5CAE" w:rsidRDefault="003125B0">
            <w:r>
              <w:t>Stand Anerkennung</w:t>
            </w:r>
          </w:p>
        </w:tc>
        <w:tc>
          <w:tcPr>
            <w:tcW w:w="5298" w:type="dxa"/>
          </w:tcPr>
          <w:p w14:paraId="0F737BAB" w14:textId="77777777" w:rsidR="002C5CAE" w:rsidRDefault="002C5CAE"/>
        </w:tc>
      </w:tr>
      <w:tr w:rsidR="002C5CAE" w14:paraId="334006D7" w14:textId="77777777">
        <w:tc>
          <w:tcPr>
            <w:tcW w:w="5298" w:type="dxa"/>
          </w:tcPr>
          <w:p w14:paraId="4F6F69AD" w14:textId="77777777" w:rsidR="002C5CAE" w:rsidRDefault="003125B0">
            <w:r>
              <w:t>Nächster Schritt / Termin</w:t>
            </w:r>
          </w:p>
        </w:tc>
        <w:tc>
          <w:tcPr>
            <w:tcW w:w="5298" w:type="dxa"/>
          </w:tcPr>
          <w:p w14:paraId="003603E5" w14:textId="77777777" w:rsidR="002C5CAE" w:rsidRDefault="002C5CAE"/>
        </w:tc>
      </w:tr>
    </w:tbl>
    <w:p w14:paraId="3A5324BF" w14:textId="77777777" w:rsidR="002C5CAE" w:rsidRDefault="003125B0">
      <w:r>
        <w:t>Erhalten am: ____________________    Sprache: ____________________</w:t>
      </w:r>
    </w:p>
    <w:p w14:paraId="22B595EB" w14:textId="77777777" w:rsidR="002C5CAE" w:rsidRDefault="003125B0">
      <w:r>
        <w:t>Unterschrift Pflegefachperson: 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C5CAE" w14:paraId="17D23CBC" w14:textId="77777777">
        <w:tc>
          <w:tcPr>
            <w:tcW w:w="10596" w:type="dxa"/>
            <w:shd w:val="clear" w:color="auto" w:fill="005B4F"/>
          </w:tcPr>
          <w:p w14:paraId="2B452CBE" w14:textId="77777777" w:rsidR="002C5CAE" w:rsidRDefault="003125B0">
            <w:r>
              <w:rPr>
                <w:b/>
                <w:color w:val="FFFFFF"/>
              </w:rPr>
              <w:t>KONTAKT GWS – THE EXPERTS</w:t>
            </w:r>
          </w:p>
        </w:tc>
      </w:tr>
      <w:tr w:rsidR="002C5CAE" w14:paraId="378087DB" w14:textId="77777777">
        <w:tc>
          <w:tcPr>
            <w:tcW w:w="10596" w:type="dxa"/>
            <w:shd w:val="clear" w:color="auto" w:fill="EDF6F2"/>
          </w:tcPr>
          <w:p w14:paraId="7770A540" w14:textId="77777777" w:rsidR="002C5CAE" w:rsidRDefault="003125B0">
            <w:r>
              <w:t>www.gws-experts.com | info@gws-experts.com | Freecall 0800 2428224</w:t>
            </w:r>
            <w:r>
              <w:br/>
              <w:t>GWS talent transfer GmbH, Nordring 8a, 85417 Marzling</w:t>
            </w:r>
            <w:r>
              <w:br/>
              <w:t>GWS language GmbH / Sprachschule, Münchener Straße 65, 82256 Fürstenfeldbruck</w:t>
            </w:r>
          </w:p>
        </w:tc>
      </w:tr>
    </w:tbl>
    <w:p w14:paraId="58E89CEC" w14:textId="77777777" w:rsidR="002C5CAE" w:rsidRDefault="002C5CAE">
      <w:pPr>
        <w:spacing w:after="20"/>
      </w:pPr>
    </w:p>
    <w:p w14:paraId="6ED8E4B2" w14:textId="77777777" w:rsidR="002C5CAE" w:rsidRDefault="003125B0">
      <w:pPr>
        <w:jc w:val="center"/>
      </w:pPr>
      <w:r>
        <w:rPr>
          <w:b/>
          <w:color w:val="005B4F"/>
        </w:rPr>
        <w:t>UNSER ZIEL: Zufriedene Fachkraft • Zufriedener Arbeitgeber • Erfolgreiche Zukunft</w:t>
      </w:r>
    </w:p>
    <w:sectPr w:rsidR="002C5CAE" w:rsidSect="00034616">
      <w:headerReference w:type="default" r:id="rId9"/>
      <w:footerReference w:type="default" r:id="rId10"/>
      <w:pgSz w:w="12240" w:h="15840"/>
      <w:pgMar w:top="737" w:right="822" w:bottom="737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D8C0E" w14:textId="77777777" w:rsidR="007237B5" w:rsidRDefault="007237B5">
      <w:pPr>
        <w:spacing w:after="0" w:line="240" w:lineRule="auto"/>
      </w:pPr>
      <w:r>
        <w:separator/>
      </w:r>
    </w:p>
  </w:endnote>
  <w:endnote w:type="continuationSeparator" w:id="0">
    <w:p w14:paraId="09D03F8B" w14:textId="77777777" w:rsidR="007237B5" w:rsidRDefault="00723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86043" w14:textId="77777777" w:rsidR="002C5CAE" w:rsidRDefault="003125B0">
    <w:pPr>
      <w:pStyle w:val="Fuzeile"/>
      <w:jc w:val="center"/>
    </w:pPr>
    <w:r>
      <w:rPr>
        <w:color w:val="5B6260"/>
        <w:sz w:val="14"/>
      </w:rPr>
      <w:t>GWS – THE EXPERTS | FAIR • TRANSPARENT • PERSONAL | www.gws-experts.com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A737C" w14:textId="77777777" w:rsidR="007237B5" w:rsidRDefault="007237B5">
      <w:pPr>
        <w:spacing w:after="0" w:line="240" w:lineRule="auto"/>
      </w:pPr>
      <w:r>
        <w:separator/>
      </w:r>
    </w:p>
  </w:footnote>
  <w:footnote w:type="continuationSeparator" w:id="0">
    <w:p w14:paraId="3A90A749" w14:textId="77777777" w:rsidR="007237B5" w:rsidRDefault="00723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E50E8" w14:textId="77777777" w:rsidR="002C5CAE" w:rsidRDefault="003125B0">
    <w:pPr>
      <w:pStyle w:val="Kopfzeile"/>
      <w:jc w:val="right"/>
    </w:pPr>
    <w:r>
      <w:rPr>
        <w:noProof/>
      </w:rPr>
      <w:drawing>
        <wp:inline distT="0" distB="0" distL="0" distR="0" wp14:anchorId="39AE9D48" wp14:editId="7AD496D0">
          <wp:extent cx="774000" cy="774000"/>
          <wp:effectExtent l="0" t="0" r="0" b="0"/>
          <wp:docPr id="11253060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WS neu(5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" cy="77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902284">
    <w:abstractNumId w:val="8"/>
  </w:num>
  <w:num w:numId="2" w16cid:durableId="698429018">
    <w:abstractNumId w:val="6"/>
  </w:num>
  <w:num w:numId="3" w16cid:durableId="248927476">
    <w:abstractNumId w:val="5"/>
  </w:num>
  <w:num w:numId="4" w16cid:durableId="1177310241">
    <w:abstractNumId w:val="4"/>
  </w:num>
  <w:num w:numId="5" w16cid:durableId="661589836">
    <w:abstractNumId w:val="7"/>
  </w:num>
  <w:num w:numId="6" w16cid:durableId="1503737533">
    <w:abstractNumId w:val="3"/>
  </w:num>
  <w:num w:numId="7" w16cid:durableId="867529561">
    <w:abstractNumId w:val="2"/>
  </w:num>
  <w:num w:numId="8" w16cid:durableId="872115683">
    <w:abstractNumId w:val="1"/>
  </w:num>
  <w:num w:numId="9" w16cid:durableId="1146632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5CAE"/>
    <w:rsid w:val="003125B0"/>
    <w:rsid w:val="00326F90"/>
    <w:rsid w:val="004141D2"/>
    <w:rsid w:val="007237B5"/>
    <w:rsid w:val="009307E4"/>
    <w:rsid w:val="00A55EAE"/>
    <w:rsid w:val="00AA1D8D"/>
    <w:rsid w:val="00B47730"/>
    <w:rsid w:val="00CB0664"/>
    <w:rsid w:val="00CC48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3F271"/>
  <w14:defaultImageDpi w14:val="300"/>
  <w15:docId w15:val="{21E9C66B-3247-4866-9269-13AD6E65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1130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Agata Ehrhard</cp:lastModifiedBy>
  <cp:revision>2</cp:revision>
  <cp:lastPrinted>2026-09-19T14:15:00Z</cp:lastPrinted>
  <dcterms:created xsi:type="dcterms:W3CDTF">2026-09-30T20:03:00Z</dcterms:created>
  <dcterms:modified xsi:type="dcterms:W3CDTF">2026-09-30T20:03:00Z</dcterms:modified>
  <cp:category/>
</cp:coreProperties>
</file>