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F74" w:rsidRDefault="007E0F74">
      <w:pPr>
        <w:rPr>
          <w:sz w:val="16"/>
          <w:szCs w:val="16"/>
        </w:rPr>
      </w:pPr>
    </w:p>
    <w:p w:rsidR="007E0F74" w:rsidRDefault="007E0F74">
      <w:pPr>
        <w:pStyle w:val="berschrift1"/>
        <w:spacing w:before="120"/>
        <w:jc w:val="center"/>
        <w:rPr>
          <w:rFonts w:ascii="Verdana" w:hAnsi="Verdana"/>
          <w:color w:val="00ABE5"/>
        </w:rPr>
      </w:pPr>
      <w:r>
        <w:rPr>
          <w:rFonts w:ascii="Verdana" w:hAnsi="Verdana"/>
          <w:color w:val="00ABE5"/>
        </w:rPr>
        <w:t>Schiedsrichterkostenabrechnung</w:t>
      </w:r>
    </w:p>
    <w:p w:rsidR="007E0F74" w:rsidRDefault="007E0F74">
      <w:pPr>
        <w:rPr>
          <w:sz w:val="16"/>
          <w:szCs w:val="16"/>
        </w:rPr>
      </w:pPr>
    </w:p>
    <w:tbl>
      <w:tblPr>
        <w:tblW w:w="0" w:type="auto"/>
        <w:tblInd w:w="-252" w:type="dxa"/>
        <w:tblLook w:val="00A0" w:firstRow="1" w:lastRow="0" w:firstColumn="1" w:lastColumn="0" w:noHBand="0" w:noVBand="0"/>
      </w:tblPr>
      <w:tblGrid>
        <w:gridCol w:w="540"/>
        <w:gridCol w:w="910"/>
        <w:gridCol w:w="710"/>
        <w:gridCol w:w="540"/>
        <w:gridCol w:w="2160"/>
        <w:gridCol w:w="677"/>
        <w:gridCol w:w="223"/>
        <w:gridCol w:w="1440"/>
        <w:gridCol w:w="1440"/>
        <w:gridCol w:w="1110"/>
      </w:tblGrid>
      <w:tr w:rsidR="007E0F74" w:rsidTr="0047782C">
        <w:trPr>
          <w:cantSplit/>
        </w:trPr>
        <w:tc>
          <w:tcPr>
            <w:tcW w:w="5537" w:type="dxa"/>
            <w:gridSpan w:val="6"/>
            <w:shd w:val="clear" w:color="auto" w:fill="auto"/>
            <w:vAlign w:val="bottom"/>
          </w:tcPr>
          <w:p w:rsidR="007E0F74" w:rsidRPr="0047782C" w:rsidRDefault="007E0F74" w:rsidP="0047782C">
            <w:pPr>
              <w:tabs>
                <w:tab w:val="left" w:leader="underscore" w:pos="9441"/>
              </w:tabs>
              <w:autoSpaceDE w:val="0"/>
              <w:autoSpaceDN w:val="0"/>
              <w:adjustRightInd w:val="0"/>
              <w:rPr>
                <w:rFonts w:ascii="Verdana" w:hAnsi="Verdana" w:cs="Arial"/>
                <w:sz w:val="20"/>
                <w:szCs w:val="20"/>
              </w:rPr>
            </w:pPr>
            <w:r w:rsidRPr="0047782C">
              <w:rPr>
                <w:rFonts w:ascii="Verdana" w:hAnsi="Verdana" w:cs="Arial"/>
                <w:sz w:val="20"/>
                <w:szCs w:val="20"/>
              </w:rPr>
              <w:t>Meisterschafts-/ Freundschafts-/ Pokalspielnummer:</w:t>
            </w:r>
          </w:p>
        </w:tc>
        <w:tc>
          <w:tcPr>
            <w:tcW w:w="4213" w:type="dxa"/>
            <w:gridSpan w:val="4"/>
            <w:tcBorders>
              <w:bottom w:val="single" w:sz="4" w:space="0" w:color="auto"/>
            </w:tcBorders>
            <w:shd w:val="clear" w:color="auto" w:fill="auto"/>
            <w:vAlign w:val="bottom"/>
          </w:tcPr>
          <w:p w:rsidR="007E0F74" w:rsidRPr="0047782C" w:rsidRDefault="007E0F74">
            <w:pPr>
              <w:rPr>
                <w:rFonts w:ascii="Verdana" w:hAnsi="Verdana"/>
                <w:sz w:val="20"/>
                <w:szCs w:val="20"/>
              </w:rPr>
            </w:pPr>
            <w:r w:rsidRPr="0047782C">
              <w:rPr>
                <w:rFonts w:ascii="Verdana" w:hAnsi="Verdana"/>
                <w:sz w:val="20"/>
                <w:szCs w:val="20"/>
              </w:rPr>
              <w:fldChar w:fldCharType="begin">
                <w:ffData>
                  <w:name w:val="Text1"/>
                  <w:enabled/>
                  <w:calcOnExit w:val="0"/>
                  <w:textInput/>
                </w:ffData>
              </w:fldChar>
            </w:r>
            <w:bookmarkStart w:id="0" w:name="Text1"/>
            <w:r w:rsidRPr="0047782C">
              <w:rPr>
                <w:rFonts w:ascii="Verdana" w:hAnsi="Verdana"/>
                <w:sz w:val="20"/>
                <w:szCs w:val="20"/>
              </w:rPr>
              <w:instrText xml:space="preserve"> FORMTEXT </w:instrText>
            </w:r>
            <w:r w:rsidRPr="0047782C">
              <w:rPr>
                <w:rFonts w:ascii="Verdana" w:hAnsi="Verdana"/>
                <w:sz w:val="20"/>
                <w:szCs w:val="20"/>
              </w:rPr>
            </w:r>
            <w:r w:rsidRPr="0047782C">
              <w:rPr>
                <w:rFonts w:ascii="Verdana" w:hAnsi="Verdana"/>
                <w:sz w:val="20"/>
                <w:szCs w:val="20"/>
              </w:rPr>
              <w:fldChar w:fldCharType="separate"/>
            </w:r>
            <w:bookmarkStart w:id="1" w:name="_GoBack"/>
            <w:bookmarkEnd w:id="1"/>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fldChar w:fldCharType="end"/>
            </w:r>
            <w:bookmarkEnd w:id="0"/>
          </w:p>
        </w:tc>
      </w:tr>
      <w:tr w:rsidR="007E0F74" w:rsidTr="0047782C">
        <w:trPr>
          <w:cantSplit/>
          <w:trHeight w:val="228"/>
        </w:trPr>
        <w:tc>
          <w:tcPr>
            <w:tcW w:w="9750" w:type="dxa"/>
            <w:gridSpan w:val="10"/>
            <w:shd w:val="clear" w:color="auto" w:fill="auto"/>
            <w:vAlign w:val="bottom"/>
          </w:tcPr>
          <w:p w:rsidR="007E0F74" w:rsidRPr="0047782C" w:rsidRDefault="007E0F74">
            <w:pPr>
              <w:rPr>
                <w:rFonts w:ascii="Verdana" w:hAnsi="Verdana"/>
                <w:sz w:val="20"/>
                <w:szCs w:val="20"/>
              </w:rPr>
            </w:pPr>
          </w:p>
        </w:tc>
      </w:tr>
      <w:tr w:rsidR="007E0F74" w:rsidTr="0047782C">
        <w:trPr>
          <w:cantSplit/>
        </w:trPr>
        <w:tc>
          <w:tcPr>
            <w:tcW w:w="9750" w:type="dxa"/>
            <w:gridSpan w:val="10"/>
            <w:shd w:val="clear" w:color="auto" w:fill="auto"/>
            <w:vAlign w:val="bottom"/>
          </w:tcPr>
          <w:p w:rsidR="007E0F74" w:rsidRPr="0047782C" w:rsidRDefault="007E0F74">
            <w:pPr>
              <w:rPr>
                <w:rFonts w:ascii="Verdana" w:hAnsi="Verdana"/>
                <w:sz w:val="20"/>
                <w:szCs w:val="20"/>
              </w:rPr>
            </w:pPr>
            <w:r w:rsidRPr="0047782C">
              <w:rPr>
                <w:rFonts w:ascii="Verdana" w:hAnsi="Verdana"/>
                <w:sz w:val="20"/>
                <w:szCs w:val="20"/>
              </w:rPr>
              <w:t xml:space="preserve">Männer/ Frauen/ </w:t>
            </w:r>
            <w:proofErr w:type="gramStart"/>
            <w:r w:rsidRPr="0047782C">
              <w:rPr>
                <w:rFonts w:ascii="Verdana" w:hAnsi="Verdana"/>
                <w:sz w:val="20"/>
                <w:szCs w:val="20"/>
              </w:rPr>
              <w:t>männl</w:t>
            </w:r>
            <w:r w:rsidR="00825C8C" w:rsidRPr="0047782C">
              <w:rPr>
                <w:rFonts w:ascii="Verdana" w:hAnsi="Verdana"/>
                <w:sz w:val="20"/>
                <w:szCs w:val="20"/>
              </w:rPr>
              <w:t>.</w:t>
            </w:r>
            <w:r w:rsidRPr="0047782C">
              <w:rPr>
                <w:rFonts w:ascii="Verdana" w:hAnsi="Verdana"/>
                <w:sz w:val="20"/>
                <w:szCs w:val="20"/>
              </w:rPr>
              <w:t>/</w:t>
            </w:r>
            <w:proofErr w:type="gramEnd"/>
            <w:r w:rsidRPr="0047782C">
              <w:rPr>
                <w:rFonts w:ascii="Verdana" w:hAnsi="Verdana"/>
                <w:sz w:val="20"/>
                <w:szCs w:val="20"/>
              </w:rPr>
              <w:t xml:space="preserve"> weibl</w:t>
            </w:r>
            <w:r w:rsidR="00825C8C" w:rsidRPr="0047782C">
              <w:rPr>
                <w:rFonts w:ascii="Verdana" w:hAnsi="Verdana"/>
                <w:sz w:val="20"/>
                <w:szCs w:val="20"/>
              </w:rPr>
              <w:t>.</w:t>
            </w:r>
            <w:r w:rsidRPr="0047782C">
              <w:rPr>
                <w:rFonts w:ascii="Verdana" w:hAnsi="Verdana"/>
                <w:sz w:val="20"/>
                <w:szCs w:val="20"/>
              </w:rPr>
              <w:t xml:space="preserve"> J</w:t>
            </w:r>
            <w:r w:rsidR="00234825" w:rsidRPr="0047782C">
              <w:rPr>
                <w:rFonts w:ascii="Verdana" w:hAnsi="Verdana"/>
                <w:sz w:val="20"/>
                <w:szCs w:val="20"/>
              </w:rPr>
              <w:t xml:space="preserve">ugend A / B / C / D        </w:t>
            </w:r>
            <w:r w:rsidR="00825C8C" w:rsidRPr="0047782C">
              <w:rPr>
                <w:rFonts w:ascii="Verdana" w:hAnsi="Verdana"/>
                <w:sz w:val="20"/>
                <w:szCs w:val="20"/>
              </w:rPr>
              <w:t xml:space="preserve">    </w:t>
            </w:r>
            <w:r w:rsidRPr="0047782C">
              <w:rPr>
                <w:rFonts w:ascii="Verdana" w:hAnsi="Verdana"/>
                <w:sz w:val="20"/>
                <w:szCs w:val="20"/>
              </w:rPr>
              <w:t xml:space="preserve">BK – </w:t>
            </w:r>
            <w:r w:rsidR="00825C8C" w:rsidRPr="0047782C">
              <w:rPr>
                <w:rFonts w:ascii="Verdana" w:hAnsi="Verdana"/>
                <w:sz w:val="20"/>
                <w:szCs w:val="20"/>
              </w:rPr>
              <w:t>(Ü)</w:t>
            </w:r>
            <w:r w:rsidRPr="0047782C">
              <w:rPr>
                <w:rFonts w:ascii="Verdana" w:hAnsi="Verdana"/>
                <w:sz w:val="20"/>
                <w:szCs w:val="20"/>
              </w:rPr>
              <w:t xml:space="preserve">BL – </w:t>
            </w:r>
            <w:r w:rsidR="00234825" w:rsidRPr="0047782C">
              <w:rPr>
                <w:rFonts w:ascii="Verdana" w:hAnsi="Verdana"/>
                <w:sz w:val="20"/>
                <w:szCs w:val="20"/>
              </w:rPr>
              <w:t>(Ü)</w:t>
            </w:r>
            <w:r w:rsidR="00D75C70">
              <w:rPr>
                <w:rFonts w:ascii="Verdana" w:hAnsi="Verdana"/>
                <w:sz w:val="20"/>
                <w:szCs w:val="20"/>
              </w:rPr>
              <w:t>BOL – OL</w:t>
            </w:r>
            <w:r w:rsidRPr="0047782C">
              <w:rPr>
                <w:rFonts w:ascii="Verdana" w:hAnsi="Verdana"/>
                <w:sz w:val="20"/>
                <w:szCs w:val="20"/>
              </w:rPr>
              <w:t xml:space="preserve"> – </w:t>
            </w:r>
            <w:r w:rsidR="00D75C70">
              <w:rPr>
                <w:rFonts w:ascii="Verdana" w:hAnsi="Verdana"/>
                <w:sz w:val="20"/>
                <w:szCs w:val="20"/>
              </w:rPr>
              <w:t>RL</w:t>
            </w:r>
          </w:p>
        </w:tc>
      </w:tr>
      <w:tr w:rsidR="007E0F74" w:rsidTr="0047782C">
        <w:trPr>
          <w:cantSplit/>
          <w:trHeight w:val="340"/>
        </w:trPr>
        <w:tc>
          <w:tcPr>
            <w:tcW w:w="9750" w:type="dxa"/>
            <w:gridSpan w:val="10"/>
            <w:shd w:val="clear" w:color="auto" w:fill="auto"/>
          </w:tcPr>
          <w:p w:rsidR="007E0F74" w:rsidRPr="0047782C" w:rsidRDefault="007E0F74">
            <w:pPr>
              <w:rPr>
                <w:rFonts w:ascii="Verdana" w:hAnsi="Verdana"/>
                <w:sz w:val="20"/>
                <w:szCs w:val="20"/>
              </w:rPr>
            </w:pPr>
          </w:p>
        </w:tc>
      </w:tr>
      <w:tr w:rsidR="007E0F74" w:rsidTr="0047782C">
        <w:trPr>
          <w:cantSplit/>
        </w:trPr>
        <w:tc>
          <w:tcPr>
            <w:tcW w:w="540" w:type="dxa"/>
            <w:shd w:val="clear" w:color="auto" w:fill="auto"/>
          </w:tcPr>
          <w:p w:rsidR="007E0F74" w:rsidRPr="0047782C" w:rsidRDefault="007E0F74" w:rsidP="0047782C">
            <w:pPr>
              <w:ind w:left="-118" w:right="-108" w:firstLine="118"/>
              <w:rPr>
                <w:rFonts w:ascii="Verdana" w:hAnsi="Verdana"/>
                <w:sz w:val="20"/>
                <w:szCs w:val="20"/>
              </w:rPr>
            </w:pPr>
            <w:r w:rsidRPr="0047782C">
              <w:rPr>
                <w:rFonts w:ascii="Verdana" w:hAnsi="Verdana"/>
                <w:sz w:val="20"/>
                <w:szCs w:val="20"/>
              </w:rPr>
              <w:t>am</w:t>
            </w:r>
          </w:p>
        </w:tc>
        <w:tc>
          <w:tcPr>
            <w:tcW w:w="1620" w:type="dxa"/>
            <w:gridSpan w:val="2"/>
            <w:tcBorders>
              <w:bottom w:val="single" w:sz="4" w:space="0" w:color="auto"/>
            </w:tcBorders>
            <w:shd w:val="clear" w:color="auto" w:fill="auto"/>
          </w:tcPr>
          <w:p w:rsidR="007E0F74" w:rsidRPr="0047782C" w:rsidRDefault="007E0F74">
            <w:pPr>
              <w:rPr>
                <w:rFonts w:ascii="Verdana" w:hAnsi="Verdana"/>
                <w:sz w:val="20"/>
                <w:szCs w:val="20"/>
              </w:rPr>
            </w:pPr>
            <w:r w:rsidRPr="0047782C">
              <w:rPr>
                <w:rFonts w:ascii="Verdana" w:hAnsi="Verdana"/>
                <w:sz w:val="20"/>
                <w:szCs w:val="20"/>
              </w:rPr>
              <w:fldChar w:fldCharType="begin">
                <w:ffData>
                  <w:name w:val="Text2"/>
                  <w:enabled/>
                  <w:calcOnExit w:val="0"/>
                  <w:textInput/>
                </w:ffData>
              </w:fldChar>
            </w:r>
            <w:bookmarkStart w:id="2" w:name="Text2"/>
            <w:r w:rsidRPr="0047782C">
              <w:rPr>
                <w:rFonts w:ascii="Verdana" w:hAnsi="Verdana"/>
                <w:sz w:val="20"/>
                <w:szCs w:val="20"/>
              </w:rPr>
              <w:instrText xml:space="preserve"> FORMTEXT </w:instrText>
            </w:r>
            <w:r w:rsidRPr="0047782C">
              <w:rPr>
                <w:rFonts w:ascii="Verdana" w:hAnsi="Verdana"/>
                <w:sz w:val="20"/>
                <w:szCs w:val="20"/>
              </w:rPr>
            </w:r>
            <w:r w:rsidRPr="0047782C">
              <w:rPr>
                <w:rFonts w:ascii="Verdana" w:hAnsi="Verdana"/>
                <w:sz w:val="20"/>
                <w:szCs w:val="20"/>
              </w:rPr>
              <w:fldChar w:fldCharType="separate"/>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fldChar w:fldCharType="end"/>
            </w:r>
            <w:bookmarkEnd w:id="2"/>
          </w:p>
        </w:tc>
        <w:tc>
          <w:tcPr>
            <w:tcW w:w="540" w:type="dxa"/>
            <w:shd w:val="clear" w:color="auto" w:fill="auto"/>
          </w:tcPr>
          <w:p w:rsidR="007E0F74" w:rsidRPr="0047782C" w:rsidRDefault="007E0F74" w:rsidP="0047782C">
            <w:pPr>
              <w:ind w:left="-118" w:right="-108" w:firstLine="118"/>
              <w:rPr>
                <w:rFonts w:ascii="Verdana" w:hAnsi="Verdana"/>
                <w:sz w:val="20"/>
                <w:szCs w:val="20"/>
              </w:rPr>
            </w:pPr>
            <w:r w:rsidRPr="0047782C">
              <w:rPr>
                <w:rFonts w:ascii="Verdana" w:hAnsi="Verdana"/>
                <w:sz w:val="20"/>
                <w:szCs w:val="20"/>
              </w:rPr>
              <w:t>um</w:t>
            </w:r>
          </w:p>
        </w:tc>
        <w:tc>
          <w:tcPr>
            <w:tcW w:w="2160" w:type="dxa"/>
            <w:tcBorders>
              <w:bottom w:val="single" w:sz="4" w:space="0" w:color="auto"/>
            </w:tcBorders>
            <w:shd w:val="clear" w:color="auto" w:fill="auto"/>
          </w:tcPr>
          <w:p w:rsidR="007E0F74" w:rsidRPr="0047782C" w:rsidRDefault="007E0F74" w:rsidP="0047782C">
            <w:pPr>
              <w:jc w:val="right"/>
              <w:rPr>
                <w:rFonts w:ascii="Verdana" w:hAnsi="Verdana"/>
                <w:sz w:val="20"/>
                <w:szCs w:val="20"/>
              </w:rPr>
            </w:pPr>
            <w:r w:rsidRPr="0047782C">
              <w:rPr>
                <w:rFonts w:ascii="Verdana" w:hAnsi="Verdana"/>
                <w:sz w:val="20"/>
                <w:szCs w:val="20"/>
              </w:rPr>
              <w:fldChar w:fldCharType="begin">
                <w:ffData>
                  <w:name w:val="Text3"/>
                  <w:enabled/>
                  <w:calcOnExit w:val="0"/>
                  <w:textInput/>
                </w:ffData>
              </w:fldChar>
            </w:r>
            <w:bookmarkStart w:id="3" w:name="Text3"/>
            <w:r w:rsidRPr="0047782C">
              <w:rPr>
                <w:rFonts w:ascii="Verdana" w:hAnsi="Verdana"/>
                <w:sz w:val="20"/>
                <w:szCs w:val="20"/>
              </w:rPr>
              <w:instrText xml:space="preserve"> FORMTEXT </w:instrText>
            </w:r>
            <w:r w:rsidRPr="0047782C">
              <w:rPr>
                <w:rFonts w:ascii="Verdana" w:hAnsi="Verdana"/>
                <w:sz w:val="20"/>
                <w:szCs w:val="20"/>
              </w:rPr>
            </w:r>
            <w:r w:rsidRPr="0047782C">
              <w:rPr>
                <w:rFonts w:ascii="Verdana" w:hAnsi="Verdana"/>
                <w:sz w:val="20"/>
                <w:szCs w:val="20"/>
              </w:rPr>
              <w:fldChar w:fldCharType="separate"/>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fldChar w:fldCharType="end"/>
            </w:r>
            <w:bookmarkEnd w:id="3"/>
          </w:p>
        </w:tc>
        <w:tc>
          <w:tcPr>
            <w:tcW w:w="900" w:type="dxa"/>
            <w:gridSpan w:val="2"/>
            <w:shd w:val="clear" w:color="auto" w:fill="auto"/>
          </w:tcPr>
          <w:p w:rsidR="007E0F74" w:rsidRPr="0047782C" w:rsidRDefault="007E0F74" w:rsidP="0047782C">
            <w:pPr>
              <w:ind w:right="-108"/>
              <w:rPr>
                <w:rFonts w:ascii="Verdana" w:hAnsi="Verdana"/>
                <w:sz w:val="20"/>
                <w:szCs w:val="20"/>
              </w:rPr>
            </w:pPr>
            <w:r w:rsidRPr="0047782C">
              <w:rPr>
                <w:rFonts w:ascii="Verdana" w:hAnsi="Verdana"/>
                <w:sz w:val="20"/>
                <w:szCs w:val="20"/>
              </w:rPr>
              <w:t>Uhr in</w:t>
            </w:r>
          </w:p>
        </w:tc>
        <w:tc>
          <w:tcPr>
            <w:tcW w:w="3990" w:type="dxa"/>
            <w:gridSpan w:val="3"/>
            <w:tcBorders>
              <w:bottom w:val="single" w:sz="4" w:space="0" w:color="auto"/>
            </w:tcBorders>
            <w:shd w:val="clear" w:color="auto" w:fill="auto"/>
          </w:tcPr>
          <w:p w:rsidR="007E0F74" w:rsidRPr="0047782C" w:rsidRDefault="007E0F74">
            <w:pPr>
              <w:rPr>
                <w:rFonts w:ascii="Verdana" w:hAnsi="Verdana"/>
                <w:sz w:val="20"/>
                <w:szCs w:val="20"/>
              </w:rPr>
            </w:pPr>
            <w:r w:rsidRPr="0047782C">
              <w:rPr>
                <w:rFonts w:ascii="Verdana" w:hAnsi="Verdana"/>
                <w:sz w:val="20"/>
                <w:szCs w:val="20"/>
              </w:rPr>
              <w:fldChar w:fldCharType="begin">
                <w:ffData>
                  <w:name w:val="Text4"/>
                  <w:enabled/>
                  <w:calcOnExit w:val="0"/>
                  <w:textInput/>
                </w:ffData>
              </w:fldChar>
            </w:r>
            <w:bookmarkStart w:id="4" w:name="Text4"/>
            <w:r w:rsidRPr="0047782C">
              <w:rPr>
                <w:rFonts w:ascii="Verdana" w:hAnsi="Verdana"/>
                <w:sz w:val="20"/>
                <w:szCs w:val="20"/>
              </w:rPr>
              <w:instrText xml:space="preserve"> FORMTEXT </w:instrText>
            </w:r>
            <w:r w:rsidRPr="0047782C">
              <w:rPr>
                <w:rFonts w:ascii="Verdana" w:hAnsi="Verdana"/>
                <w:sz w:val="20"/>
                <w:szCs w:val="20"/>
              </w:rPr>
            </w:r>
            <w:r w:rsidRPr="0047782C">
              <w:rPr>
                <w:rFonts w:ascii="Verdana" w:hAnsi="Verdana"/>
                <w:sz w:val="20"/>
                <w:szCs w:val="20"/>
              </w:rPr>
              <w:fldChar w:fldCharType="separate"/>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fldChar w:fldCharType="end"/>
            </w:r>
            <w:bookmarkEnd w:id="4"/>
          </w:p>
        </w:tc>
      </w:tr>
      <w:tr w:rsidR="007E0F74" w:rsidTr="0047782C">
        <w:trPr>
          <w:cantSplit/>
          <w:trHeight w:val="340"/>
        </w:trPr>
        <w:tc>
          <w:tcPr>
            <w:tcW w:w="9750" w:type="dxa"/>
            <w:gridSpan w:val="10"/>
            <w:shd w:val="clear" w:color="auto" w:fill="auto"/>
          </w:tcPr>
          <w:p w:rsidR="007E0F74" w:rsidRPr="0047782C" w:rsidRDefault="007E0F74">
            <w:pPr>
              <w:rPr>
                <w:rFonts w:ascii="Verdana" w:hAnsi="Verdana"/>
                <w:sz w:val="20"/>
                <w:szCs w:val="20"/>
              </w:rPr>
            </w:pPr>
          </w:p>
        </w:tc>
      </w:tr>
      <w:tr w:rsidR="007E0F74" w:rsidTr="0047782C">
        <w:trPr>
          <w:cantSplit/>
        </w:trPr>
        <w:tc>
          <w:tcPr>
            <w:tcW w:w="1450" w:type="dxa"/>
            <w:gridSpan w:val="2"/>
            <w:shd w:val="clear" w:color="auto" w:fill="auto"/>
          </w:tcPr>
          <w:p w:rsidR="007E0F74" w:rsidRPr="0047782C" w:rsidRDefault="007E0F74">
            <w:pPr>
              <w:rPr>
                <w:rFonts w:ascii="Verdana" w:hAnsi="Verdana"/>
                <w:sz w:val="20"/>
                <w:szCs w:val="20"/>
              </w:rPr>
            </w:pPr>
            <w:r w:rsidRPr="0047782C">
              <w:rPr>
                <w:rFonts w:ascii="Verdana" w:hAnsi="Verdana"/>
                <w:sz w:val="20"/>
                <w:szCs w:val="20"/>
              </w:rPr>
              <w:t>Heimverein:</w:t>
            </w:r>
          </w:p>
        </w:tc>
        <w:tc>
          <w:tcPr>
            <w:tcW w:w="5750" w:type="dxa"/>
            <w:gridSpan w:val="6"/>
            <w:tcBorders>
              <w:bottom w:val="single" w:sz="4" w:space="0" w:color="auto"/>
            </w:tcBorders>
            <w:shd w:val="clear" w:color="auto" w:fill="auto"/>
          </w:tcPr>
          <w:p w:rsidR="007E0F74" w:rsidRPr="0047782C" w:rsidRDefault="007E0F74">
            <w:pPr>
              <w:rPr>
                <w:rFonts w:ascii="Verdana" w:hAnsi="Verdana"/>
                <w:sz w:val="20"/>
                <w:szCs w:val="20"/>
              </w:rPr>
            </w:pPr>
            <w:r w:rsidRPr="0047782C">
              <w:rPr>
                <w:rFonts w:ascii="Verdana" w:hAnsi="Verdana"/>
                <w:sz w:val="20"/>
                <w:szCs w:val="20"/>
              </w:rPr>
              <w:fldChar w:fldCharType="begin">
                <w:ffData>
                  <w:name w:val="Text6"/>
                  <w:enabled/>
                  <w:calcOnExit w:val="0"/>
                  <w:textInput/>
                </w:ffData>
              </w:fldChar>
            </w:r>
            <w:bookmarkStart w:id="5" w:name="Text6"/>
            <w:r w:rsidRPr="0047782C">
              <w:rPr>
                <w:rFonts w:ascii="Verdana" w:hAnsi="Verdana"/>
                <w:sz w:val="20"/>
                <w:szCs w:val="20"/>
              </w:rPr>
              <w:instrText xml:space="preserve"> FORMTEXT </w:instrText>
            </w:r>
            <w:r w:rsidRPr="0047782C">
              <w:rPr>
                <w:rFonts w:ascii="Verdana" w:hAnsi="Verdana"/>
                <w:sz w:val="20"/>
                <w:szCs w:val="20"/>
              </w:rPr>
            </w:r>
            <w:r w:rsidRPr="0047782C">
              <w:rPr>
                <w:rFonts w:ascii="Verdana" w:hAnsi="Verdana"/>
                <w:sz w:val="20"/>
                <w:szCs w:val="20"/>
              </w:rPr>
              <w:fldChar w:fldCharType="separate"/>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fldChar w:fldCharType="end"/>
            </w:r>
            <w:bookmarkEnd w:id="5"/>
          </w:p>
        </w:tc>
        <w:tc>
          <w:tcPr>
            <w:tcW w:w="1440" w:type="dxa"/>
            <w:shd w:val="clear" w:color="auto" w:fill="auto"/>
          </w:tcPr>
          <w:p w:rsidR="007E0F74" w:rsidRPr="0047782C" w:rsidRDefault="007E0F74">
            <w:pPr>
              <w:rPr>
                <w:rFonts w:ascii="Verdana" w:hAnsi="Verdana"/>
                <w:sz w:val="20"/>
                <w:szCs w:val="20"/>
              </w:rPr>
            </w:pPr>
            <w:r w:rsidRPr="0047782C">
              <w:rPr>
                <w:rFonts w:ascii="Verdana" w:hAnsi="Verdana" w:cs="Verdana"/>
                <w:sz w:val="20"/>
                <w:szCs w:val="20"/>
              </w:rPr>
              <w:t>Hallen-Nr.:</w:t>
            </w:r>
          </w:p>
        </w:tc>
        <w:tc>
          <w:tcPr>
            <w:tcW w:w="1110" w:type="dxa"/>
            <w:tcBorders>
              <w:bottom w:val="single" w:sz="4" w:space="0" w:color="auto"/>
            </w:tcBorders>
            <w:shd w:val="clear" w:color="auto" w:fill="auto"/>
          </w:tcPr>
          <w:p w:rsidR="007E0F74" w:rsidRPr="0047782C" w:rsidRDefault="007E0F74">
            <w:pPr>
              <w:rPr>
                <w:rFonts w:ascii="Verdana" w:hAnsi="Verdana"/>
                <w:sz w:val="20"/>
                <w:szCs w:val="20"/>
              </w:rPr>
            </w:pPr>
            <w:r w:rsidRPr="0047782C">
              <w:rPr>
                <w:rFonts w:ascii="Verdana" w:hAnsi="Verdana"/>
                <w:sz w:val="20"/>
                <w:szCs w:val="20"/>
              </w:rPr>
              <w:fldChar w:fldCharType="begin">
                <w:ffData>
                  <w:name w:val="Text5"/>
                  <w:enabled/>
                  <w:calcOnExit w:val="0"/>
                  <w:textInput/>
                </w:ffData>
              </w:fldChar>
            </w:r>
            <w:bookmarkStart w:id="6" w:name="Text5"/>
            <w:r w:rsidRPr="0047782C">
              <w:rPr>
                <w:rFonts w:ascii="Verdana" w:hAnsi="Verdana"/>
                <w:sz w:val="20"/>
                <w:szCs w:val="20"/>
              </w:rPr>
              <w:instrText xml:space="preserve"> FORMTEXT </w:instrText>
            </w:r>
            <w:r w:rsidRPr="0047782C">
              <w:rPr>
                <w:rFonts w:ascii="Verdana" w:hAnsi="Verdana"/>
                <w:sz w:val="20"/>
                <w:szCs w:val="20"/>
              </w:rPr>
            </w:r>
            <w:r w:rsidRPr="0047782C">
              <w:rPr>
                <w:rFonts w:ascii="Verdana" w:hAnsi="Verdana"/>
                <w:sz w:val="20"/>
                <w:szCs w:val="20"/>
              </w:rPr>
              <w:fldChar w:fldCharType="separate"/>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fldChar w:fldCharType="end"/>
            </w:r>
            <w:bookmarkEnd w:id="6"/>
          </w:p>
        </w:tc>
      </w:tr>
      <w:tr w:rsidR="007E0F74" w:rsidTr="0047782C">
        <w:trPr>
          <w:cantSplit/>
          <w:trHeight w:val="340"/>
        </w:trPr>
        <w:tc>
          <w:tcPr>
            <w:tcW w:w="1450" w:type="dxa"/>
            <w:gridSpan w:val="2"/>
            <w:shd w:val="clear" w:color="auto" w:fill="auto"/>
          </w:tcPr>
          <w:p w:rsidR="007E0F74" w:rsidRPr="0047782C" w:rsidRDefault="007E0F74">
            <w:pPr>
              <w:rPr>
                <w:rFonts w:ascii="Verdana" w:hAnsi="Verdana"/>
                <w:sz w:val="20"/>
                <w:szCs w:val="20"/>
              </w:rPr>
            </w:pPr>
          </w:p>
        </w:tc>
        <w:tc>
          <w:tcPr>
            <w:tcW w:w="8300" w:type="dxa"/>
            <w:gridSpan w:val="8"/>
            <w:shd w:val="clear" w:color="auto" w:fill="auto"/>
          </w:tcPr>
          <w:p w:rsidR="007E0F74" w:rsidRPr="0047782C" w:rsidRDefault="007E0F74">
            <w:pPr>
              <w:rPr>
                <w:rFonts w:ascii="Verdana" w:hAnsi="Verdana"/>
                <w:sz w:val="20"/>
                <w:szCs w:val="20"/>
              </w:rPr>
            </w:pPr>
          </w:p>
        </w:tc>
      </w:tr>
      <w:tr w:rsidR="007E0F74" w:rsidTr="0047782C">
        <w:trPr>
          <w:cantSplit/>
        </w:trPr>
        <w:tc>
          <w:tcPr>
            <w:tcW w:w="1450" w:type="dxa"/>
            <w:gridSpan w:val="2"/>
            <w:shd w:val="clear" w:color="auto" w:fill="auto"/>
          </w:tcPr>
          <w:p w:rsidR="007E0F74" w:rsidRPr="0047782C" w:rsidRDefault="007E0F74">
            <w:pPr>
              <w:rPr>
                <w:rFonts w:ascii="Verdana" w:hAnsi="Verdana"/>
                <w:sz w:val="20"/>
                <w:szCs w:val="20"/>
              </w:rPr>
            </w:pPr>
            <w:r w:rsidRPr="0047782C">
              <w:rPr>
                <w:rFonts w:ascii="Verdana" w:hAnsi="Verdana"/>
                <w:sz w:val="20"/>
                <w:szCs w:val="20"/>
              </w:rPr>
              <w:t>Gastverein:</w:t>
            </w:r>
          </w:p>
        </w:tc>
        <w:tc>
          <w:tcPr>
            <w:tcW w:w="8300" w:type="dxa"/>
            <w:gridSpan w:val="8"/>
            <w:tcBorders>
              <w:bottom w:val="single" w:sz="4" w:space="0" w:color="auto"/>
            </w:tcBorders>
            <w:shd w:val="clear" w:color="auto" w:fill="auto"/>
          </w:tcPr>
          <w:p w:rsidR="007E0F74" w:rsidRPr="0047782C" w:rsidRDefault="007E0F74">
            <w:pPr>
              <w:rPr>
                <w:rFonts w:ascii="Verdana" w:hAnsi="Verdana"/>
                <w:sz w:val="20"/>
                <w:szCs w:val="20"/>
              </w:rPr>
            </w:pPr>
            <w:r w:rsidRPr="0047782C">
              <w:rPr>
                <w:rFonts w:ascii="Verdana" w:hAnsi="Verdana"/>
                <w:sz w:val="20"/>
                <w:szCs w:val="20"/>
              </w:rPr>
              <w:fldChar w:fldCharType="begin">
                <w:ffData>
                  <w:name w:val="Text7"/>
                  <w:enabled/>
                  <w:calcOnExit w:val="0"/>
                  <w:textInput/>
                </w:ffData>
              </w:fldChar>
            </w:r>
            <w:bookmarkStart w:id="7" w:name="Text7"/>
            <w:r w:rsidRPr="0047782C">
              <w:rPr>
                <w:rFonts w:ascii="Verdana" w:hAnsi="Verdana"/>
                <w:sz w:val="20"/>
                <w:szCs w:val="20"/>
              </w:rPr>
              <w:instrText xml:space="preserve"> FORMTEXT </w:instrText>
            </w:r>
            <w:r w:rsidRPr="0047782C">
              <w:rPr>
                <w:rFonts w:ascii="Verdana" w:hAnsi="Verdana"/>
                <w:sz w:val="20"/>
                <w:szCs w:val="20"/>
              </w:rPr>
            </w:r>
            <w:r w:rsidRPr="0047782C">
              <w:rPr>
                <w:rFonts w:ascii="Verdana" w:hAnsi="Verdana"/>
                <w:sz w:val="20"/>
                <w:szCs w:val="20"/>
              </w:rPr>
              <w:fldChar w:fldCharType="separate"/>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t> </w:t>
            </w:r>
            <w:r w:rsidRPr="0047782C">
              <w:rPr>
                <w:rFonts w:ascii="Verdana" w:hAnsi="Verdana"/>
                <w:sz w:val="20"/>
                <w:szCs w:val="20"/>
              </w:rPr>
              <w:fldChar w:fldCharType="end"/>
            </w:r>
            <w:bookmarkEnd w:id="7"/>
          </w:p>
        </w:tc>
      </w:tr>
    </w:tbl>
    <w:p w:rsidR="007E0F74" w:rsidRDefault="007E0F74"/>
    <w:p w:rsidR="007E0F74" w:rsidRDefault="007E0F74"/>
    <w:tbl>
      <w:tblPr>
        <w:tblW w:w="9765" w:type="dxa"/>
        <w:tblInd w:w="-290" w:type="dxa"/>
        <w:tblCellMar>
          <w:left w:w="70" w:type="dxa"/>
          <w:right w:w="70" w:type="dxa"/>
        </w:tblCellMar>
        <w:tblLook w:val="0000" w:firstRow="0" w:lastRow="0" w:firstColumn="0" w:lastColumn="0" w:noHBand="0" w:noVBand="0"/>
      </w:tblPr>
      <w:tblGrid>
        <w:gridCol w:w="1800"/>
        <w:gridCol w:w="1080"/>
        <w:gridCol w:w="900"/>
        <w:gridCol w:w="463"/>
        <w:gridCol w:w="617"/>
        <w:gridCol w:w="180"/>
        <w:gridCol w:w="1800"/>
        <w:gridCol w:w="1080"/>
        <w:gridCol w:w="144"/>
        <w:gridCol w:w="576"/>
        <w:gridCol w:w="199"/>
        <w:gridCol w:w="463"/>
        <w:gridCol w:w="463"/>
      </w:tblGrid>
      <w:tr w:rsidR="007E0F74">
        <w:trPr>
          <w:trHeight w:val="227"/>
        </w:trPr>
        <w:tc>
          <w:tcPr>
            <w:tcW w:w="1800" w:type="dxa"/>
            <w:tcBorders>
              <w:top w:val="nil"/>
              <w:left w:val="nil"/>
              <w:bottom w:val="nil"/>
              <w:right w:val="nil"/>
            </w:tcBorders>
            <w:shd w:val="clear" w:color="auto" w:fill="auto"/>
            <w:noWrap/>
            <w:vAlign w:val="center"/>
          </w:tcPr>
          <w:p w:rsidR="007E0F74" w:rsidRDefault="007E0F74">
            <w:pPr>
              <w:rPr>
                <w:rFonts w:ascii="Arial" w:hAnsi="Arial" w:cs="Arial"/>
                <w:i/>
                <w:iCs/>
                <w:sz w:val="20"/>
                <w:szCs w:val="20"/>
                <w:u w:val="single"/>
              </w:rPr>
            </w:pPr>
            <w:r>
              <w:rPr>
                <w:rFonts w:ascii="Arial" w:hAnsi="Arial" w:cs="Arial"/>
                <w:i/>
                <w:iCs/>
                <w:sz w:val="20"/>
                <w:szCs w:val="20"/>
                <w:u w:val="single"/>
              </w:rPr>
              <w:t>Schiedsrichter A</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center"/>
          </w:tcPr>
          <w:p w:rsidR="007E0F74" w:rsidRDefault="007E0F74">
            <w:pPr>
              <w:rPr>
                <w:rFonts w:ascii="Arial" w:hAnsi="Arial" w:cs="Arial"/>
                <w:i/>
                <w:iCs/>
                <w:sz w:val="20"/>
                <w:szCs w:val="20"/>
                <w:u w:val="single"/>
              </w:rPr>
            </w:pPr>
            <w:r>
              <w:rPr>
                <w:rFonts w:ascii="Arial" w:hAnsi="Arial" w:cs="Arial"/>
                <w:i/>
                <w:iCs/>
                <w:sz w:val="20"/>
                <w:szCs w:val="20"/>
                <w:u w:val="single"/>
              </w:rPr>
              <w:t>Schiedsrichter B</w:t>
            </w:r>
          </w:p>
        </w:tc>
        <w:tc>
          <w:tcPr>
            <w:tcW w:w="1224"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775"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r>
      <w:tr w:rsidR="007E0F74">
        <w:trPr>
          <w:trHeight w:val="454"/>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Name:</w:t>
            </w:r>
          </w:p>
        </w:tc>
        <w:tc>
          <w:tcPr>
            <w:tcW w:w="3060" w:type="dxa"/>
            <w:gridSpan w:val="4"/>
            <w:tcBorders>
              <w:top w:val="nil"/>
              <w:left w:val="nil"/>
              <w:bottom w:val="single" w:sz="4" w:space="0" w:color="auto"/>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8" w:name="Text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8"/>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Name:</w:t>
            </w:r>
          </w:p>
        </w:tc>
        <w:tc>
          <w:tcPr>
            <w:tcW w:w="2925" w:type="dxa"/>
            <w:gridSpan w:val="6"/>
            <w:tcBorders>
              <w:top w:val="nil"/>
              <w:left w:val="nil"/>
              <w:bottom w:val="single" w:sz="4" w:space="0" w:color="auto"/>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E0F74">
        <w:trPr>
          <w:trHeight w:val="454"/>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Vorname:</w:t>
            </w:r>
          </w:p>
        </w:tc>
        <w:tc>
          <w:tcPr>
            <w:tcW w:w="3060" w:type="dxa"/>
            <w:gridSpan w:val="4"/>
            <w:tcBorders>
              <w:top w:val="nil"/>
              <w:left w:val="nil"/>
              <w:bottom w:val="single" w:sz="4" w:space="0" w:color="auto"/>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Vorname:</w:t>
            </w:r>
          </w:p>
        </w:tc>
        <w:tc>
          <w:tcPr>
            <w:tcW w:w="2925" w:type="dxa"/>
            <w:gridSpan w:val="6"/>
            <w:tcBorders>
              <w:top w:val="nil"/>
              <w:left w:val="nil"/>
              <w:bottom w:val="single" w:sz="4" w:space="0" w:color="auto"/>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E0F74">
        <w:trPr>
          <w:trHeight w:val="454"/>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Straße:</w:t>
            </w:r>
          </w:p>
        </w:tc>
        <w:tc>
          <w:tcPr>
            <w:tcW w:w="3060" w:type="dxa"/>
            <w:gridSpan w:val="4"/>
            <w:tcBorders>
              <w:top w:val="nil"/>
              <w:left w:val="nil"/>
              <w:bottom w:val="single" w:sz="4" w:space="0" w:color="auto"/>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Straße:</w:t>
            </w:r>
          </w:p>
        </w:tc>
        <w:tc>
          <w:tcPr>
            <w:tcW w:w="2925" w:type="dxa"/>
            <w:gridSpan w:val="6"/>
            <w:tcBorders>
              <w:top w:val="nil"/>
              <w:left w:val="nil"/>
              <w:bottom w:val="single" w:sz="4" w:space="0" w:color="auto"/>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E0F74">
        <w:trPr>
          <w:trHeight w:val="454"/>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Wohnort:</w:t>
            </w:r>
          </w:p>
        </w:tc>
        <w:tc>
          <w:tcPr>
            <w:tcW w:w="3060" w:type="dxa"/>
            <w:gridSpan w:val="4"/>
            <w:tcBorders>
              <w:top w:val="nil"/>
              <w:left w:val="nil"/>
              <w:bottom w:val="single" w:sz="4" w:space="0" w:color="auto"/>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Wohnort:</w:t>
            </w:r>
          </w:p>
        </w:tc>
        <w:tc>
          <w:tcPr>
            <w:tcW w:w="2925" w:type="dxa"/>
            <w:gridSpan w:val="6"/>
            <w:tcBorders>
              <w:top w:val="nil"/>
              <w:left w:val="nil"/>
              <w:bottom w:val="single" w:sz="4" w:space="0" w:color="auto"/>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E0F74">
        <w:trPr>
          <w:trHeight w:val="293"/>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720"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662"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r>
      <w:tr w:rsidR="007E0F74">
        <w:trPr>
          <w:trHeight w:val="255"/>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720"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662"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r>
      <w:tr w:rsidR="007E0F74">
        <w:trPr>
          <w:trHeight w:val="229"/>
        </w:trPr>
        <w:tc>
          <w:tcPr>
            <w:tcW w:w="1800" w:type="dxa"/>
            <w:tcBorders>
              <w:top w:val="nil"/>
              <w:left w:val="nil"/>
              <w:bottom w:val="nil"/>
              <w:right w:val="nil"/>
            </w:tcBorders>
            <w:shd w:val="clear" w:color="auto" w:fill="auto"/>
            <w:noWrap/>
            <w:vAlign w:val="center"/>
          </w:tcPr>
          <w:p w:rsidR="007E0F74" w:rsidRDefault="007E0F74">
            <w:pPr>
              <w:rPr>
                <w:rFonts w:ascii="Arial" w:hAnsi="Arial" w:cs="Arial"/>
                <w:i/>
                <w:iCs/>
                <w:sz w:val="20"/>
                <w:szCs w:val="20"/>
                <w:u w:val="single"/>
              </w:rPr>
            </w:pPr>
            <w:r>
              <w:rPr>
                <w:rFonts w:ascii="Arial" w:hAnsi="Arial" w:cs="Arial"/>
                <w:i/>
                <w:iCs/>
                <w:sz w:val="20"/>
                <w:szCs w:val="20"/>
                <w:u w:val="single"/>
              </w:rPr>
              <w:t>Schiedsrichter A</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7E0F74" w:rsidRDefault="007E0F74">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center"/>
          </w:tcPr>
          <w:p w:rsidR="007E0F74" w:rsidRDefault="007E0F74">
            <w:pPr>
              <w:rPr>
                <w:rFonts w:ascii="Arial" w:hAnsi="Arial" w:cs="Arial"/>
                <w:i/>
                <w:iCs/>
                <w:sz w:val="20"/>
                <w:szCs w:val="20"/>
                <w:u w:val="single"/>
              </w:rPr>
            </w:pPr>
            <w:r>
              <w:rPr>
                <w:rFonts w:ascii="Arial" w:hAnsi="Arial" w:cs="Arial"/>
                <w:i/>
                <w:iCs/>
                <w:sz w:val="20"/>
                <w:szCs w:val="20"/>
                <w:u w:val="single"/>
              </w:rPr>
              <w:t>Schiedsrichter B</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720"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662" w:type="dxa"/>
            <w:gridSpan w:val="2"/>
            <w:tcBorders>
              <w:top w:val="nil"/>
              <w:left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r>
      <w:tr w:rsidR="007E0F74">
        <w:trPr>
          <w:trHeight w:val="454"/>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Abfahrt Wohnort</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363" w:type="dxa"/>
            <w:gridSpan w:val="2"/>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Uhr</w:t>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Abfahrt Wohnort</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382" w:type="dxa"/>
            <w:gridSpan w:val="4"/>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bCs/>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Uhr</w:t>
            </w:r>
          </w:p>
        </w:tc>
      </w:tr>
      <w:tr w:rsidR="007E0F74">
        <w:trPr>
          <w:trHeight w:val="454"/>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Ankunft Wohnort</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363" w:type="dxa"/>
            <w:gridSpan w:val="2"/>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Uhr</w:t>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Ankunft Wohnort</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382" w:type="dxa"/>
            <w:gridSpan w:val="4"/>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bCs/>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Uhr</w:t>
            </w:r>
          </w:p>
        </w:tc>
      </w:tr>
      <w:tr w:rsidR="007E0F74">
        <w:trPr>
          <w:trHeight w:val="454"/>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km einzeln</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363" w:type="dxa"/>
            <w:gridSpan w:val="2"/>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km</w:t>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km einzeln</w:t>
            </w: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382" w:type="dxa"/>
            <w:gridSpan w:val="4"/>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bCs/>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km</w:t>
            </w:r>
          </w:p>
        </w:tc>
      </w:tr>
      <w:tr w:rsidR="007E0F74">
        <w:trPr>
          <w:trHeight w:val="454"/>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Entfernung</w:t>
            </w:r>
          </w:p>
        </w:tc>
        <w:tc>
          <w:tcPr>
            <w:tcW w:w="1080" w:type="dxa"/>
            <w:tcBorders>
              <w:top w:val="nil"/>
              <w:left w:val="nil"/>
              <w:bottom w:val="nil"/>
              <w:right w:val="nil"/>
            </w:tcBorders>
            <w:shd w:val="clear" w:color="auto" w:fill="auto"/>
            <w:noWrap/>
            <w:vAlign w:val="bottom"/>
          </w:tcPr>
          <w:p w:rsidR="007E0F74" w:rsidRDefault="007E0F74" w:rsidP="00F23AD3">
            <w:pPr>
              <w:rPr>
                <w:rFonts w:ascii="Arial" w:hAnsi="Arial" w:cs="Arial"/>
                <w:sz w:val="20"/>
                <w:szCs w:val="20"/>
              </w:rPr>
            </w:pPr>
            <w:r>
              <w:rPr>
                <w:rFonts w:ascii="Arial" w:hAnsi="Arial" w:cs="Arial"/>
                <w:sz w:val="20"/>
                <w:szCs w:val="20"/>
              </w:rPr>
              <w:t>x 0,</w:t>
            </w:r>
            <w:r w:rsidR="00F23AD3">
              <w:rPr>
                <w:rFonts w:ascii="Arial" w:hAnsi="Arial" w:cs="Arial"/>
                <w:sz w:val="20"/>
                <w:szCs w:val="20"/>
              </w:rPr>
              <w:t>30</w:t>
            </w:r>
            <w:r>
              <w:rPr>
                <w:rFonts w:ascii="Arial" w:hAnsi="Arial" w:cs="Arial"/>
                <w:sz w:val="20"/>
                <w:szCs w:val="20"/>
              </w:rPr>
              <w:t xml:space="preserve"> €=</w:t>
            </w:r>
          </w:p>
        </w:tc>
        <w:tc>
          <w:tcPr>
            <w:tcW w:w="1363" w:type="dxa"/>
            <w:gridSpan w:val="2"/>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w:t>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Entfernung</w:t>
            </w:r>
          </w:p>
        </w:tc>
        <w:tc>
          <w:tcPr>
            <w:tcW w:w="1080" w:type="dxa"/>
            <w:tcBorders>
              <w:top w:val="nil"/>
              <w:left w:val="nil"/>
              <w:bottom w:val="nil"/>
              <w:right w:val="nil"/>
            </w:tcBorders>
            <w:shd w:val="clear" w:color="auto" w:fill="auto"/>
            <w:noWrap/>
            <w:vAlign w:val="bottom"/>
          </w:tcPr>
          <w:p w:rsidR="007E0F74" w:rsidRDefault="007E0F74" w:rsidP="00F23AD3">
            <w:pPr>
              <w:rPr>
                <w:rFonts w:ascii="Arial" w:hAnsi="Arial" w:cs="Arial"/>
                <w:sz w:val="20"/>
                <w:szCs w:val="20"/>
              </w:rPr>
            </w:pPr>
            <w:r>
              <w:rPr>
                <w:rFonts w:ascii="Arial" w:hAnsi="Arial" w:cs="Arial"/>
                <w:sz w:val="20"/>
                <w:szCs w:val="20"/>
              </w:rPr>
              <w:t>x 0,</w:t>
            </w:r>
            <w:r w:rsidR="00F23AD3">
              <w:rPr>
                <w:rFonts w:ascii="Arial" w:hAnsi="Arial" w:cs="Arial"/>
                <w:sz w:val="20"/>
                <w:szCs w:val="20"/>
              </w:rPr>
              <w:t>30</w:t>
            </w:r>
            <w:r>
              <w:rPr>
                <w:rFonts w:ascii="Arial" w:hAnsi="Arial" w:cs="Arial"/>
                <w:sz w:val="20"/>
                <w:szCs w:val="20"/>
              </w:rPr>
              <w:t xml:space="preserve"> €=</w:t>
            </w:r>
          </w:p>
        </w:tc>
        <w:tc>
          <w:tcPr>
            <w:tcW w:w="1382" w:type="dxa"/>
            <w:gridSpan w:val="4"/>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bCs/>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w:t>
            </w:r>
          </w:p>
        </w:tc>
      </w:tr>
      <w:tr w:rsidR="007E0F74">
        <w:trPr>
          <w:trHeight w:val="454"/>
        </w:trPr>
        <w:tc>
          <w:tcPr>
            <w:tcW w:w="2880"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Spielleitungsentschädigung</w:t>
            </w:r>
          </w:p>
        </w:tc>
        <w:tc>
          <w:tcPr>
            <w:tcW w:w="1363" w:type="dxa"/>
            <w:gridSpan w:val="2"/>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w:t>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2880"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Spielleitungsentschädigung</w:t>
            </w:r>
          </w:p>
        </w:tc>
        <w:tc>
          <w:tcPr>
            <w:tcW w:w="1382" w:type="dxa"/>
            <w:gridSpan w:val="4"/>
            <w:tcBorders>
              <w:top w:val="nil"/>
              <w:left w:val="nil"/>
              <w:bottom w:val="single" w:sz="4" w:space="0" w:color="auto"/>
            </w:tcBorders>
            <w:shd w:val="clear" w:color="auto" w:fill="auto"/>
            <w:noWrap/>
            <w:vAlign w:val="bottom"/>
          </w:tcPr>
          <w:p w:rsidR="007E0F74" w:rsidRDefault="007E0F74">
            <w:pPr>
              <w:jc w:val="right"/>
              <w:rPr>
                <w:rFonts w:ascii="Arial" w:hAnsi="Arial" w:cs="Arial"/>
                <w:bCs/>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463" w:type="dxa"/>
            <w:vAlign w:val="bottom"/>
          </w:tcPr>
          <w:p w:rsidR="007E0F74" w:rsidRDefault="007E0F74">
            <w:pPr>
              <w:rPr>
                <w:rFonts w:ascii="Arial" w:hAnsi="Arial" w:cs="Arial"/>
                <w:sz w:val="20"/>
                <w:szCs w:val="20"/>
              </w:rPr>
            </w:pPr>
            <w:r>
              <w:rPr>
                <w:rFonts w:ascii="Arial" w:hAnsi="Arial" w:cs="Arial"/>
                <w:sz w:val="20"/>
                <w:szCs w:val="20"/>
              </w:rPr>
              <w:t>€</w:t>
            </w:r>
          </w:p>
        </w:tc>
      </w:tr>
      <w:tr w:rsidR="007E0F74">
        <w:trPr>
          <w:trHeight w:val="510"/>
        </w:trPr>
        <w:tc>
          <w:tcPr>
            <w:tcW w:w="2880"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b/>
                <w:sz w:val="20"/>
                <w:szCs w:val="20"/>
              </w:rPr>
              <w:t>Summe Schiedsrichter A</w:t>
            </w:r>
          </w:p>
        </w:tc>
        <w:tc>
          <w:tcPr>
            <w:tcW w:w="1363" w:type="dxa"/>
            <w:gridSpan w:val="2"/>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b/>
              </w:rPr>
            </w:pPr>
            <w:r>
              <w:rPr>
                <w:rFonts w:ascii="Arial" w:hAnsi="Arial" w:cs="Arial"/>
                <w:b/>
              </w:rPr>
              <w:fldChar w:fldCharType="begin">
                <w:ffData>
                  <w:name w:val=""/>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b/>
                <w:sz w:val="20"/>
                <w:szCs w:val="20"/>
              </w:rPr>
            </w:pPr>
            <w:r>
              <w:rPr>
                <w:rFonts w:ascii="Arial" w:hAnsi="Arial" w:cs="Arial"/>
                <w:b/>
                <w:sz w:val="20"/>
                <w:szCs w:val="20"/>
              </w:rPr>
              <w:t>€</w:t>
            </w: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2880" w:type="dxa"/>
            <w:gridSpan w:val="2"/>
            <w:tcBorders>
              <w:top w:val="nil"/>
              <w:left w:val="nil"/>
              <w:bottom w:val="nil"/>
              <w:right w:val="nil"/>
            </w:tcBorders>
            <w:shd w:val="clear" w:color="auto" w:fill="auto"/>
            <w:noWrap/>
            <w:vAlign w:val="bottom"/>
          </w:tcPr>
          <w:p w:rsidR="007E0F74" w:rsidRDefault="007E0F74">
            <w:pPr>
              <w:rPr>
                <w:rFonts w:ascii="Arial" w:hAnsi="Arial" w:cs="Arial"/>
                <w:sz w:val="20"/>
                <w:szCs w:val="20"/>
              </w:rPr>
            </w:pPr>
            <w:r>
              <w:rPr>
                <w:rFonts w:ascii="Arial" w:hAnsi="Arial" w:cs="Arial"/>
                <w:b/>
                <w:sz w:val="20"/>
                <w:szCs w:val="20"/>
              </w:rPr>
              <w:t>Summe Schiedsrichter B</w:t>
            </w:r>
          </w:p>
        </w:tc>
        <w:tc>
          <w:tcPr>
            <w:tcW w:w="1382" w:type="dxa"/>
            <w:gridSpan w:val="4"/>
            <w:tcBorders>
              <w:top w:val="nil"/>
              <w:left w:val="nil"/>
              <w:bottom w:val="single" w:sz="4" w:space="0" w:color="auto"/>
              <w:right w:val="nil"/>
            </w:tcBorders>
            <w:shd w:val="clear" w:color="auto" w:fill="auto"/>
            <w:noWrap/>
            <w:vAlign w:val="bottom"/>
          </w:tcPr>
          <w:p w:rsidR="007E0F74" w:rsidRDefault="007E0F74">
            <w:pPr>
              <w:jc w:val="right"/>
              <w:rPr>
                <w:rFonts w:ascii="Arial" w:hAnsi="Arial" w:cs="Arial"/>
                <w:b/>
                <w:bCs/>
              </w:rPr>
            </w:pPr>
            <w:r>
              <w:rPr>
                <w:rFonts w:ascii="Arial" w:hAnsi="Arial" w:cs="Arial"/>
                <w:b/>
              </w:rPr>
              <w:fldChar w:fldCharType="begin">
                <w:ffData>
                  <w:name w:val="Text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fldChar w:fldCharType="end"/>
            </w: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b/>
                <w:sz w:val="20"/>
                <w:szCs w:val="20"/>
              </w:rPr>
            </w:pPr>
            <w:r>
              <w:rPr>
                <w:rFonts w:ascii="Arial" w:hAnsi="Arial" w:cs="Arial"/>
                <w:b/>
                <w:sz w:val="20"/>
                <w:szCs w:val="20"/>
              </w:rPr>
              <w:t>€</w:t>
            </w:r>
          </w:p>
        </w:tc>
      </w:tr>
      <w:tr w:rsidR="007E0F74">
        <w:trPr>
          <w:trHeight w:val="340"/>
        </w:trPr>
        <w:tc>
          <w:tcPr>
            <w:tcW w:w="180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0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900" w:type="dxa"/>
            <w:tcBorders>
              <w:top w:val="nil"/>
              <w:left w:val="nil"/>
              <w:bottom w:val="nil"/>
              <w:right w:val="nil"/>
            </w:tcBorders>
            <w:shd w:val="clear" w:color="auto" w:fill="auto"/>
            <w:noWrap/>
            <w:vAlign w:val="bottom"/>
          </w:tcPr>
          <w:p w:rsidR="007E0F74" w:rsidRDefault="007E0F74">
            <w:pPr>
              <w:jc w:val="right"/>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617"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00" w:type="dxa"/>
            <w:tcBorders>
              <w:top w:val="nil"/>
              <w:left w:val="nil"/>
              <w:right w:val="nil"/>
            </w:tcBorders>
            <w:shd w:val="clear" w:color="auto" w:fill="auto"/>
            <w:noWrap/>
            <w:vAlign w:val="bottom"/>
          </w:tcPr>
          <w:p w:rsidR="007E0F74" w:rsidRDefault="007E0F74">
            <w:pPr>
              <w:rPr>
                <w:rFonts w:ascii="Arial" w:hAnsi="Arial" w:cs="Arial"/>
                <w:sz w:val="20"/>
                <w:szCs w:val="20"/>
              </w:rPr>
            </w:pPr>
          </w:p>
        </w:tc>
        <w:tc>
          <w:tcPr>
            <w:tcW w:w="1080" w:type="dxa"/>
            <w:tcBorders>
              <w:top w:val="nil"/>
              <w:left w:val="nil"/>
              <w:right w:val="nil"/>
            </w:tcBorders>
            <w:shd w:val="clear" w:color="auto" w:fill="auto"/>
            <w:noWrap/>
            <w:vAlign w:val="bottom"/>
          </w:tcPr>
          <w:p w:rsidR="007E0F74" w:rsidRDefault="007E0F74">
            <w:pPr>
              <w:rPr>
                <w:rFonts w:ascii="Arial" w:hAnsi="Arial" w:cs="Arial"/>
                <w:sz w:val="20"/>
                <w:szCs w:val="20"/>
              </w:rPr>
            </w:pPr>
          </w:p>
        </w:tc>
        <w:tc>
          <w:tcPr>
            <w:tcW w:w="720" w:type="dxa"/>
            <w:gridSpan w:val="2"/>
            <w:tcBorders>
              <w:top w:val="nil"/>
              <w:left w:val="nil"/>
              <w:right w:val="nil"/>
            </w:tcBorders>
            <w:shd w:val="clear" w:color="auto" w:fill="auto"/>
            <w:noWrap/>
            <w:vAlign w:val="bottom"/>
          </w:tcPr>
          <w:p w:rsidR="007E0F74" w:rsidRDefault="007E0F74">
            <w:pPr>
              <w:jc w:val="right"/>
              <w:rPr>
                <w:rFonts w:ascii="Arial" w:hAnsi="Arial" w:cs="Arial"/>
                <w:sz w:val="20"/>
                <w:szCs w:val="20"/>
              </w:rPr>
            </w:pPr>
          </w:p>
        </w:tc>
        <w:tc>
          <w:tcPr>
            <w:tcW w:w="662" w:type="dxa"/>
            <w:gridSpan w:val="2"/>
            <w:tcBorders>
              <w:top w:val="single" w:sz="6" w:space="0" w:color="auto"/>
              <w:left w:val="nil"/>
              <w:bottom w:val="nil"/>
              <w:right w:val="nil"/>
            </w:tcBorders>
            <w:shd w:val="clear" w:color="auto" w:fill="auto"/>
            <w:noWrap/>
            <w:vAlign w:val="bottom"/>
          </w:tcPr>
          <w:p w:rsidR="007E0F74" w:rsidRDefault="007E0F74">
            <w:pPr>
              <w:rPr>
                <w:rFonts w:ascii="Arial" w:hAnsi="Arial" w:cs="Arial"/>
                <w:sz w:val="20"/>
                <w:szCs w:val="20"/>
              </w:rPr>
            </w:pP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r>
      <w:tr w:rsidR="007E0F74">
        <w:trPr>
          <w:trHeight w:val="450"/>
        </w:trPr>
        <w:tc>
          <w:tcPr>
            <w:tcW w:w="6840" w:type="dxa"/>
            <w:gridSpan w:val="7"/>
            <w:tcBorders>
              <w:top w:val="nil"/>
              <w:left w:val="nil"/>
              <w:bottom w:val="nil"/>
            </w:tcBorders>
            <w:shd w:val="clear" w:color="auto" w:fill="auto"/>
            <w:noWrap/>
            <w:vAlign w:val="bottom"/>
          </w:tcPr>
          <w:p w:rsidR="007E0F74" w:rsidRDefault="007E0F74">
            <w:pPr>
              <w:rPr>
                <w:rFonts w:ascii="Arial" w:hAnsi="Arial" w:cs="Arial"/>
                <w:bCs/>
                <w:sz w:val="20"/>
                <w:szCs w:val="20"/>
              </w:rPr>
            </w:pPr>
            <w:r>
              <w:rPr>
                <w:rFonts w:ascii="Arial" w:hAnsi="Arial" w:cs="Arial"/>
                <w:b/>
                <w:sz w:val="28"/>
                <w:szCs w:val="28"/>
              </w:rPr>
              <w:t>Gesamtsumme Schiedsrichter A + B:</w:t>
            </w:r>
          </w:p>
        </w:tc>
        <w:tc>
          <w:tcPr>
            <w:tcW w:w="1080" w:type="dxa"/>
            <w:shd w:val="clear" w:color="auto" w:fill="auto"/>
            <w:noWrap/>
            <w:vAlign w:val="bottom"/>
          </w:tcPr>
          <w:p w:rsidR="007E0F74" w:rsidRDefault="007E0F74">
            <w:pPr>
              <w:jc w:val="right"/>
              <w:rPr>
                <w:rFonts w:ascii="Arial" w:hAnsi="Arial" w:cs="Arial"/>
                <w:sz w:val="20"/>
                <w:szCs w:val="20"/>
              </w:rPr>
            </w:pPr>
          </w:p>
        </w:tc>
        <w:tc>
          <w:tcPr>
            <w:tcW w:w="1382" w:type="dxa"/>
            <w:gridSpan w:val="4"/>
            <w:tcBorders>
              <w:bottom w:val="double" w:sz="6" w:space="0" w:color="auto"/>
            </w:tcBorders>
            <w:shd w:val="clear" w:color="auto" w:fill="auto"/>
            <w:vAlign w:val="bottom"/>
          </w:tcPr>
          <w:p w:rsidR="007E0F74" w:rsidRDefault="007E0F74">
            <w:pPr>
              <w:jc w:val="right"/>
              <w:rPr>
                <w:rFonts w:ascii="Arial" w:hAnsi="Arial" w:cs="Arial"/>
                <w:b/>
                <w:sz w:val="32"/>
                <w:szCs w:val="32"/>
              </w:rPr>
            </w:pPr>
            <w:r>
              <w:rPr>
                <w:rFonts w:ascii="Arial" w:hAnsi="Arial" w:cs="Arial"/>
                <w:b/>
                <w:sz w:val="32"/>
                <w:szCs w:val="32"/>
              </w:rPr>
              <w:fldChar w:fldCharType="begin">
                <w:ffData>
                  <w:name w:val=""/>
                  <w:enabled/>
                  <w:calcOnExit w:val="0"/>
                  <w:textInput/>
                </w:ffData>
              </w:fldChar>
            </w:r>
            <w:r>
              <w:rPr>
                <w:rFonts w:ascii="Arial" w:hAnsi="Arial" w:cs="Arial"/>
                <w:b/>
                <w:sz w:val="32"/>
                <w:szCs w:val="32"/>
              </w:rPr>
              <w:instrText xml:space="preserve"> FORMTEXT </w:instrText>
            </w:r>
            <w:r>
              <w:rPr>
                <w:rFonts w:ascii="Arial" w:hAnsi="Arial" w:cs="Arial"/>
                <w:b/>
                <w:sz w:val="32"/>
                <w:szCs w:val="32"/>
              </w:rPr>
            </w:r>
            <w:r>
              <w:rPr>
                <w:rFonts w:ascii="Arial" w:hAnsi="Arial" w:cs="Arial"/>
                <w:b/>
                <w:sz w:val="32"/>
                <w:szCs w:val="32"/>
              </w:rPr>
              <w:fldChar w:fldCharType="separate"/>
            </w:r>
            <w:r>
              <w:rPr>
                <w:rFonts w:ascii="Arial" w:hAnsi="Arial" w:cs="Arial"/>
                <w:b/>
                <w:sz w:val="32"/>
                <w:szCs w:val="32"/>
              </w:rPr>
              <w:t> </w:t>
            </w:r>
            <w:r>
              <w:rPr>
                <w:rFonts w:ascii="Arial" w:hAnsi="Arial" w:cs="Arial"/>
                <w:b/>
                <w:sz w:val="32"/>
                <w:szCs w:val="32"/>
              </w:rPr>
              <w:t> </w:t>
            </w:r>
            <w:r>
              <w:rPr>
                <w:rFonts w:ascii="Arial" w:hAnsi="Arial" w:cs="Arial"/>
                <w:b/>
                <w:sz w:val="32"/>
                <w:szCs w:val="32"/>
              </w:rPr>
              <w:t> </w:t>
            </w:r>
            <w:r>
              <w:rPr>
                <w:rFonts w:ascii="Arial" w:hAnsi="Arial" w:cs="Arial"/>
                <w:b/>
                <w:sz w:val="32"/>
                <w:szCs w:val="32"/>
              </w:rPr>
              <w:t> </w:t>
            </w:r>
            <w:r>
              <w:rPr>
                <w:rFonts w:ascii="Arial" w:hAnsi="Arial" w:cs="Arial"/>
                <w:b/>
                <w:sz w:val="32"/>
                <w:szCs w:val="32"/>
              </w:rPr>
              <w:t> </w:t>
            </w:r>
            <w:r>
              <w:rPr>
                <w:rFonts w:ascii="Arial" w:hAnsi="Arial" w:cs="Arial"/>
                <w:b/>
                <w:sz w:val="32"/>
                <w:szCs w:val="32"/>
              </w:rPr>
              <w:fldChar w:fldCharType="end"/>
            </w:r>
          </w:p>
        </w:tc>
        <w:tc>
          <w:tcPr>
            <w:tcW w:w="463" w:type="dxa"/>
            <w:tcBorders>
              <w:top w:val="nil"/>
              <w:left w:val="nil"/>
              <w:bottom w:val="nil"/>
              <w:right w:val="nil"/>
            </w:tcBorders>
            <w:shd w:val="clear" w:color="auto" w:fill="auto"/>
            <w:noWrap/>
            <w:vAlign w:val="bottom"/>
          </w:tcPr>
          <w:p w:rsidR="007E0F74" w:rsidRDefault="007E0F74">
            <w:pPr>
              <w:rPr>
                <w:rFonts w:ascii="Arial" w:hAnsi="Arial" w:cs="Arial"/>
                <w:sz w:val="32"/>
                <w:szCs w:val="32"/>
              </w:rPr>
            </w:pPr>
            <w:r>
              <w:rPr>
                <w:rFonts w:ascii="Arial" w:hAnsi="Arial" w:cs="Arial"/>
                <w:b/>
                <w:sz w:val="32"/>
                <w:szCs w:val="32"/>
              </w:rPr>
              <w:t>€</w:t>
            </w:r>
          </w:p>
        </w:tc>
      </w:tr>
    </w:tbl>
    <w:p w:rsidR="007E0F74" w:rsidRDefault="007E0F74"/>
    <w:p w:rsidR="007E0F74" w:rsidRDefault="007E0F74"/>
    <w:p w:rsidR="007E0F74" w:rsidRDefault="007E0F74"/>
    <w:p w:rsidR="007E0F74" w:rsidRDefault="007E0F74"/>
    <w:p w:rsidR="007E0F74" w:rsidRDefault="007E0F74">
      <w:pPr>
        <w:tabs>
          <w:tab w:val="left" w:pos="5580"/>
        </w:tabs>
        <w:autoSpaceDE w:val="0"/>
        <w:autoSpaceDN w:val="0"/>
        <w:adjustRightInd w:val="0"/>
        <w:rPr>
          <w:rFonts w:ascii="Verdana" w:hAnsi="Verdana" w:cs="Verdana"/>
          <w:b/>
          <w:bCs/>
          <w:sz w:val="22"/>
          <w:szCs w:val="22"/>
        </w:rPr>
      </w:pPr>
      <w:r>
        <w:rPr>
          <w:rFonts w:ascii="Verdana" w:hAnsi="Verdana" w:cs="Verdana"/>
          <w:b/>
          <w:bCs/>
          <w:sz w:val="22"/>
          <w:szCs w:val="22"/>
        </w:rPr>
        <w:t>_______________________</w:t>
      </w:r>
      <w:r>
        <w:rPr>
          <w:rFonts w:ascii="Verdana" w:hAnsi="Verdana" w:cs="Verdana"/>
          <w:b/>
          <w:bCs/>
          <w:sz w:val="22"/>
          <w:szCs w:val="22"/>
        </w:rPr>
        <w:tab/>
        <w:t>_______________________</w:t>
      </w:r>
    </w:p>
    <w:p w:rsidR="007E0F74" w:rsidRDefault="007E0F74">
      <w:pPr>
        <w:tabs>
          <w:tab w:val="left" w:pos="5580"/>
        </w:tabs>
        <w:rPr>
          <w:rFonts w:ascii="Verdana" w:hAnsi="Verdana" w:cs="Verdana"/>
          <w:b/>
          <w:bCs/>
          <w:sz w:val="22"/>
          <w:szCs w:val="22"/>
        </w:rPr>
      </w:pPr>
      <w:r>
        <w:rPr>
          <w:rFonts w:ascii="Verdana" w:hAnsi="Verdana" w:cs="Verdana"/>
          <w:b/>
          <w:bCs/>
          <w:sz w:val="22"/>
          <w:szCs w:val="22"/>
        </w:rPr>
        <w:t xml:space="preserve">Unterschrift Schiedsrichter A </w:t>
      </w:r>
      <w:r>
        <w:rPr>
          <w:rFonts w:ascii="Verdana" w:hAnsi="Verdana" w:cs="Verdana"/>
          <w:b/>
          <w:bCs/>
          <w:sz w:val="22"/>
          <w:szCs w:val="22"/>
        </w:rPr>
        <w:tab/>
        <w:t>Unterschrift Schiedsrichter B</w:t>
      </w:r>
    </w:p>
    <w:p w:rsidR="007E0F74" w:rsidRDefault="007E0F74">
      <w:pPr>
        <w:tabs>
          <w:tab w:val="left" w:pos="4320"/>
        </w:tabs>
        <w:rPr>
          <w:rFonts w:ascii="Verdana" w:hAnsi="Verdana" w:cs="Verdana"/>
          <w:b/>
          <w:bCs/>
          <w:sz w:val="22"/>
          <w:szCs w:val="22"/>
        </w:rPr>
      </w:pPr>
      <w:r>
        <w:rPr>
          <w:rFonts w:ascii="Verdana" w:hAnsi="Verdana" w:cs="Verdana"/>
          <w:b/>
          <w:bCs/>
          <w:sz w:val="22"/>
          <w:szCs w:val="22"/>
        </w:rPr>
        <w:br w:type="page"/>
      </w:r>
      <w:r>
        <w:rPr>
          <w:rFonts w:ascii="Verdana" w:hAnsi="Verdana" w:cs="Verdana"/>
          <w:b/>
          <w:bCs/>
          <w:sz w:val="22"/>
          <w:szCs w:val="22"/>
          <w:u w:val="single"/>
        </w:rPr>
        <w:lastRenderedPageBreak/>
        <w:t>1. Spielleitungsentschädigung</w:t>
      </w:r>
      <w:r>
        <w:rPr>
          <w:rFonts w:ascii="Verdana" w:hAnsi="Verdana" w:cs="Verdana"/>
          <w:b/>
          <w:bCs/>
          <w:sz w:val="22"/>
          <w:szCs w:val="22"/>
        </w:rPr>
        <w:tab/>
      </w:r>
      <w:r>
        <w:rPr>
          <w:rFonts w:ascii="Verdana" w:hAnsi="Verdana" w:cs="Verdana"/>
          <w:i/>
          <w:iCs/>
          <w:color w:val="FF0000"/>
          <w:sz w:val="14"/>
          <w:szCs w:val="14"/>
        </w:rPr>
        <w:t>(</w:t>
      </w:r>
      <w:r>
        <w:rPr>
          <w:rFonts w:ascii="Verdana" w:hAnsi="Verdana" w:cs="Verdana"/>
          <w:i/>
          <w:iCs/>
          <w:color w:val="FF0000"/>
          <w:sz w:val="14"/>
          <w:szCs w:val="14"/>
        </w:rPr>
        <w:sym w:font="Wingdings" w:char="F0E0"/>
      </w:r>
      <w:r>
        <w:rPr>
          <w:rFonts w:ascii="Verdana" w:hAnsi="Verdana" w:cs="Verdana"/>
          <w:i/>
          <w:iCs/>
          <w:color w:val="FF0000"/>
          <w:sz w:val="14"/>
          <w:szCs w:val="14"/>
        </w:rPr>
        <w:t xml:space="preserve"> sind grundsätzlich steuerpflichtig im Rahmen der Ehrenamtspauschale)</w:t>
      </w:r>
    </w:p>
    <w:p w:rsidR="007E0F74" w:rsidRPr="00FA24F6" w:rsidRDefault="007E0F74">
      <w:pPr>
        <w:rPr>
          <w:sz w:val="16"/>
          <w:szCs w:val="16"/>
        </w:rPr>
      </w:pPr>
    </w:p>
    <w:tbl>
      <w:tblPr>
        <w:tblW w:w="5070" w:type="dxa"/>
        <w:jc w:val="center"/>
        <w:tblCellMar>
          <w:left w:w="70" w:type="dxa"/>
          <w:right w:w="70" w:type="dxa"/>
        </w:tblCellMar>
        <w:tblLook w:val="0000" w:firstRow="0" w:lastRow="0" w:firstColumn="0" w:lastColumn="0" w:noHBand="0" w:noVBand="0"/>
      </w:tblPr>
      <w:tblGrid>
        <w:gridCol w:w="2109"/>
        <w:gridCol w:w="1820"/>
        <w:gridCol w:w="1141"/>
      </w:tblGrid>
      <w:tr w:rsidR="007E0F74" w:rsidTr="00FA24F6">
        <w:trPr>
          <w:trHeight w:val="255"/>
          <w:jc w:val="center"/>
        </w:trPr>
        <w:tc>
          <w:tcPr>
            <w:tcW w:w="2109" w:type="dxa"/>
            <w:tcBorders>
              <w:top w:val="nil"/>
              <w:left w:val="nil"/>
              <w:bottom w:val="nil"/>
              <w:right w:val="nil"/>
            </w:tcBorders>
            <w:shd w:val="clear" w:color="auto" w:fill="auto"/>
            <w:noWrap/>
            <w:vAlign w:val="bottom"/>
          </w:tcPr>
          <w:p w:rsidR="007E0F74" w:rsidRDefault="007E0F74">
            <w:pPr>
              <w:rPr>
                <w:rFonts w:ascii="Arial" w:hAnsi="Arial" w:cs="Arial"/>
                <w:sz w:val="20"/>
                <w:szCs w:val="20"/>
              </w:rPr>
            </w:pPr>
          </w:p>
        </w:tc>
        <w:tc>
          <w:tcPr>
            <w:tcW w:w="1820" w:type="dxa"/>
            <w:tcBorders>
              <w:top w:val="nil"/>
              <w:left w:val="nil"/>
              <w:bottom w:val="nil"/>
              <w:right w:val="nil"/>
            </w:tcBorders>
            <w:shd w:val="clear" w:color="auto" w:fill="auto"/>
            <w:noWrap/>
            <w:vAlign w:val="bottom"/>
          </w:tcPr>
          <w:p w:rsidR="007E0F74" w:rsidRDefault="007E0F74">
            <w:pPr>
              <w:jc w:val="right"/>
              <w:rPr>
                <w:rFonts w:ascii="Arial" w:hAnsi="Arial" w:cs="Arial"/>
                <w:sz w:val="20"/>
                <w:szCs w:val="20"/>
              </w:rPr>
            </w:pPr>
            <w:r>
              <w:rPr>
                <w:rFonts w:ascii="Arial" w:hAnsi="Arial" w:cs="Arial"/>
                <w:sz w:val="20"/>
                <w:szCs w:val="20"/>
              </w:rPr>
              <w:t>ab</w:t>
            </w:r>
          </w:p>
        </w:tc>
        <w:tc>
          <w:tcPr>
            <w:tcW w:w="1141" w:type="dxa"/>
            <w:tcBorders>
              <w:top w:val="nil"/>
              <w:left w:val="nil"/>
              <w:bottom w:val="single" w:sz="4" w:space="0" w:color="auto"/>
              <w:right w:val="nil"/>
            </w:tcBorders>
            <w:shd w:val="clear" w:color="auto" w:fill="auto"/>
            <w:noWrap/>
            <w:vAlign w:val="bottom"/>
          </w:tcPr>
          <w:p w:rsidR="007E0F74" w:rsidRDefault="007E0F74" w:rsidP="00CA0971">
            <w:pPr>
              <w:jc w:val="right"/>
              <w:rPr>
                <w:rFonts w:ascii="Arial" w:hAnsi="Arial" w:cs="Arial"/>
                <w:sz w:val="20"/>
                <w:szCs w:val="20"/>
              </w:rPr>
            </w:pPr>
            <w:r>
              <w:rPr>
                <w:rFonts w:ascii="Arial" w:hAnsi="Arial" w:cs="Arial"/>
                <w:sz w:val="20"/>
                <w:szCs w:val="20"/>
              </w:rPr>
              <w:t>01.07.20</w:t>
            </w:r>
            <w:r w:rsidR="00FA24F6">
              <w:rPr>
                <w:rFonts w:ascii="Arial" w:hAnsi="Arial" w:cs="Arial"/>
                <w:sz w:val="20"/>
                <w:szCs w:val="20"/>
              </w:rPr>
              <w:t>2</w:t>
            </w:r>
            <w:r w:rsidR="00CA0971">
              <w:rPr>
                <w:rFonts w:ascii="Arial" w:hAnsi="Arial" w:cs="Arial"/>
                <w:sz w:val="20"/>
                <w:szCs w:val="20"/>
              </w:rPr>
              <w:t>3</w:t>
            </w:r>
          </w:p>
        </w:tc>
      </w:tr>
      <w:tr w:rsidR="007E0F74" w:rsidTr="00FA24F6">
        <w:trPr>
          <w:trHeight w:val="255"/>
          <w:jc w:val="center"/>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0F74" w:rsidRDefault="00D75C70">
            <w:pPr>
              <w:rPr>
                <w:rFonts w:ascii="Arial" w:hAnsi="Arial" w:cs="Arial"/>
                <w:sz w:val="20"/>
                <w:szCs w:val="20"/>
              </w:rPr>
            </w:pPr>
            <w:r>
              <w:rPr>
                <w:rFonts w:ascii="Arial" w:hAnsi="Arial" w:cs="Arial"/>
                <w:sz w:val="20"/>
                <w:szCs w:val="20"/>
              </w:rPr>
              <w:t>Regionalliga</w:t>
            </w:r>
          </w:p>
        </w:tc>
        <w:tc>
          <w:tcPr>
            <w:tcW w:w="1820" w:type="dxa"/>
            <w:tcBorders>
              <w:top w:val="single" w:sz="4" w:space="0" w:color="auto"/>
              <w:left w:val="nil"/>
              <w:bottom w:val="single" w:sz="4" w:space="0" w:color="auto"/>
              <w:right w:val="single" w:sz="4" w:space="0" w:color="auto"/>
            </w:tcBorders>
            <w:shd w:val="clear" w:color="auto" w:fill="auto"/>
            <w:noWrap/>
            <w:vAlign w:val="bottom"/>
          </w:tcPr>
          <w:p w:rsidR="007E0F74" w:rsidRDefault="007E0F74">
            <w:pPr>
              <w:rPr>
                <w:rFonts w:ascii="Arial" w:hAnsi="Arial" w:cs="Arial"/>
                <w:sz w:val="20"/>
                <w:szCs w:val="20"/>
              </w:rPr>
            </w:pPr>
            <w:r>
              <w:rPr>
                <w:rFonts w:ascii="Arial" w:hAnsi="Arial" w:cs="Arial"/>
                <w:sz w:val="20"/>
                <w:szCs w:val="20"/>
              </w:rPr>
              <w:t>Frauen/Männer</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7E0F74" w:rsidRDefault="00627E6E" w:rsidP="00CA0971">
            <w:pPr>
              <w:jc w:val="center"/>
              <w:rPr>
                <w:rFonts w:ascii="Arial" w:hAnsi="Arial" w:cs="Arial"/>
                <w:sz w:val="20"/>
                <w:szCs w:val="20"/>
              </w:rPr>
            </w:pPr>
            <w:r>
              <w:rPr>
                <w:rFonts w:ascii="Arial" w:hAnsi="Arial" w:cs="Arial"/>
                <w:sz w:val="20"/>
                <w:szCs w:val="20"/>
              </w:rPr>
              <w:t>4</w:t>
            </w:r>
            <w:r w:rsidR="00CA0971">
              <w:rPr>
                <w:rFonts w:ascii="Arial" w:hAnsi="Arial" w:cs="Arial"/>
                <w:sz w:val="20"/>
                <w:szCs w:val="20"/>
              </w:rPr>
              <w:t>8</w:t>
            </w:r>
            <w:r w:rsidR="007E0F74">
              <w:rPr>
                <w:rFonts w:ascii="Arial" w:hAnsi="Arial" w:cs="Arial"/>
                <w:sz w:val="20"/>
                <w:szCs w:val="20"/>
              </w:rPr>
              <w:t xml:space="preserve"> €</w:t>
            </w:r>
          </w:p>
        </w:tc>
      </w:tr>
      <w:tr w:rsidR="007E0F74" w:rsidTr="00FA24F6">
        <w:trPr>
          <w:trHeight w:val="255"/>
          <w:jc w:val="center"/>
        </w:trPr>
        <w:tc>
          <w:tcPr>
            <w:tcW w:w="2109" w:type="dxa"/>
            <w:tcBorders>
              <w:top w:val="nil"/>
              <w:left w:val="single" w:sz="4" w:space="0" w:color="auto"/>
              <w:bottom w:val="single" w:sz="4" w:space="0" w:color="auto"/>
              <w:right w:val="single" w:sz="4" w:space="0" w:color="auto"/>
            </w:tcBorders>
            <w:shd w:val="clear" w:color="auto" w:fill="auto"/>
            <w:noWrap/>
            <w:vAlign w:val="bottom"/>
          </w:tcPr>
          <w:p w:rsidR="007E0F74" w:rsidRDefault="00D75C70">
            <w:pPr>
              <w:rPr>
                <w:rFonts w:ascii="Arial" w:hAnsi="Arial" w:cs="Arial"/>
                <w:sz w:val="20"/>
                <w:szCs w:val="20"/>
              </w:rPr>
            </w:pPr>
            <w:r>
              <w:rPr>
                <w:rFonts w:ascii="Arial" w:hAnsi="Arial" w:cs="Arial"/>
                <w:sz w:val="20"/>
                <w:szCs w:val="20"/>
              </w:rPr>
              <w:t>Oberliga</w:t>
            </w:r>
          </w:p>
        </w:tc>
        <w:tc>
          <w:tcPr>
            <w:tcW w:w="1820" w:type="dxa"/>
            <w:tcBorders>
              <w:top w:val="nil"/>
              <w:left w:val="nil"/>
              <w:bottom w:val="single" w:sz="4" w:space="0" w:color="auto"/>
              <w:right w:val="single" w:sz="4" w:space="0" w:color="auto"/>
            </w:tcBorders>
            <w:shd w:val="clear" w:color="auto" w:fill="auto"/>
            <w:noWrap/>
            <w:vAlign w:val="bottom"/>
          </w:tcPr>
          <w:p w:rsidR="007E0F74" w:rsidRDefault="00FA24F6">
            <w:pPr>
              <w:rPr>
                <w:rFonts w:ascii="Arial" w:hAnsi="Arial" w:cs="Arial"/>
                <w:sz w:val="20"/>
                <w:szCs w:val="20"/>
              </w:rPr>
            </w:pPr>
            <w:r>
              <w:rPr>
                <w:rFonts w:ascii="Arial" w:hAnsi="Arial" w:cs="Arial"/>
                <w:sz w:val="20"/>
                <w:szCs w:val="20"/>
              </w:rPr>
              <w:t>Frauen/Männer</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7E0F74" w:rsidRDefault="00FA24F6" w:rsidP="00CA0971">
            <w:pPr>
              <w:jc w:val="center"/>
              <w:rPr>
                <w:rFonts w:ascii="Arial" w:hAnsi="Arial" w:cs="Arial"/>
                <w:sz w:val="20"/>
                <w:szCs w:val="20"/>
              </w:rPr>
            </w:pPr>
            <w:r>
              <w:rPr>
                <w:rFonts w:ascii="Arial" w:hAnsi="Arial" w:cs="Arial"/>
                <w:sz w:val="20"/>
                <w:szCs w:val="20"/>
              </w:rPr>
              <w:t>4</w:t>
            </w:r>
            <w:r w:rsidR="00CA0971">
              <w:rPr>
                <w:rFonts w:ascii="Arial" w:hAnsi="Arial" w:cs="Arial"/>
                <w:sz w:val="20"/>
                <w:szCs w:val="20"/>
              </w:rPr>
              <w:t>3</w:t>
            </w:r>
            <w:r w:rsidR="007E0F74">
              <w:rPr>
                <w:rFonts w:ascii="Arial" w:hAnsi="Arial" w:cs="Arial"/>
                <w:sz w:val="20"/>
                <w:szCs w:val="20"/>
              </w:rPr>
              <w:t xml:space="preserve"> €</w:t>
            </w:r>
          </w:p>
        </w:tc>
      </w:tr>
      <w:tr w:rsidR="007E0F74" w:rsidTr="00FA24F6">
        <w:trPr>
          <w:trHeight w:val="255"/>
          <w:jc w:val="center"/>
        </w:trPr>
        <w:tc>
          <w:tcPr>
            <w:tcW w:w="2109" w:type="dxa"/>
            <w:tcBorders>
              <w:top w:val="nil"/>
              <w:left w:val="single" w:sz="4" w:space="0" w:color="auto"/>
              <w:bottom w:val="single" w:sz="4" w:space="0" w:color="auto"/>
              <w:right w:val="single" w:sz="4" w:space="0" w:color="auto"/>
            </w:tcBorders>
            <w:shd w:val="clear" w:color="auto" w:fill="auto"/>
            <w:noWrap/>
            <w:vAlign w:val="bottom"/>
          </w:tcPr>
          <w:p w:rsidR="007E0F74" w:rsidRDefault="00FA24F6">
            <w:pPr>
              <w:rPr>
                <w:rFonts w:ascii="Arial" w:hAnsi="Arial" w:cs="Arial"/>
                <w:sz w:val="20"/>
                <w:szCs w:val="20"/>
              </w:rPr>
            </w:pPr>
            <w:r>
              <w:rPr>
                <w:rFonts w:ascii="Arial" w:hAnsi="Arial" w:cs="Arial"/>
                <w:sz w:val="20"/>
                <w:szCs w:val="20"/>
              </w:rPr>
              <w:t>Bezirksoberliga</w:t>
            </w:r>
          </w:p>
        </w:tc>
        <w:tc>
          <w:tcPr>
            <w:tcW w:w="1820" w:type="dxa"/>
            <w:tcBorders>
              <w:top w:val="nil"/>
              <w:left w:val="nil"/>
              <w:bottom w:val="single" w:sz="4" w:space="0" w:color="auto"/>
              <w:right w:val="single" w:sz="4" w:space="0" w:color="auto"/>
            </w:tcBorders>
            <w:shd w:val="clear" w:color="auto" w:fill="auto"/>
            <w:noWrap/>
            <w:vAlign w:val="bottom"/>
          </w:tcPr>
          <w:p w:rsidR="007E0F74" w:rsidRDefault="00FA24F6">
            <w:pPr>
              <w:rPr>
                <w:rFonts w:ascii="Arial" w:hAnsi="Arial" w:cs="Arial"/>
                <w:sz w:val="20"/>
                <w:szCs w:val="20"/>
              </w:rPr>
            </w:pPr>
            <w:r>
              <w:rPr>
                <w:rFonts w:ascii="Arial" w:hAnsi="Arial" w:cs="Arial"/>
                <w:sz w:val="20"/>
                <w:szCs w:val="20"/>
              </w:rPr>
              <w:t>Frauen/Männer</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7E0F74" w:rsidRDefault="00FA24F6" w:rsidP="00CA0971">
            <w:pPr>
              <w:jc w:val="center"/>
              <w:rPr>
                <w:rFonts w:ascii="Arial" w:hAnsi="Arial" w:cs="Arial"/>
                <w:sz w:val="20"/>
                <w:szCs w:val="20"/>
              </w:rPr>
            </w:pPr>
            <w:r>
              <w:rPr>
                <w:rFonts w:ascii="Arial" w:hAnsi="Arial" w:cs="Arial"/>
                <w:sz w:val="20"/>
                <w:szCs w:val="20"/>
              </w:rPr>
              <w:t>3</w:t>
            </w:r>
            <w:r w:rsidR="00CA0971">
              <w:rPr>
                <w:rFonts w:ascii="Arial" w:hAnsi="Arial" w:cs="Arial"/>
                <w:sz w:val="20"/>
                <w:szCs w:val="20"/>
              </w:rPr>
              <w:t>6</w:t>
            </w:r>
            <w:r w:rsidR="007E0F74">
              <w:rPr>
                <w:rFonts w:ascii="Arial" w:hAnsi="Arial" w:cs="Arial"/>
                <w:sz w:val="20"/>
                <w:szCs w:val="20"/>
              </w:rPr>
              <w:t xml:space="preserve"> €</w:t>
            </w:r>
          </w:p>
        </w:tc>
      </w:tr>
      <w:tr w:rsidR="007E0F74" w:rsidTr="00FA24F6">
        <w:trPr>
          <w:trHeight w:val="255"/>
          <w:jc w:val="center"/>
        </w:trPr>
        <w:tc>
          <w:tcPr>
            <w:tcW w:w="2109" w:type="dxa"/>
            <w:tcBorders>
              <w:top w:val="nil"/>
              <w:left w:val="single" w:sz="4" w:space="0" w:color="auto"/>
              <w:bottom w:val="single" w:sz="4" w:space="0" w:color="auto"/>
              <w:right w:val="single" w:sz="4" w:space="0" w:color="auto"/>
            </w:tcBorders>
            <w:shd w:val="clear" w:color="auto" w:fill="auto"/>
            <w:noWrap/>
            <w:vAlign w:val="bottom"/>
          </w:tcPr>
          <w:p w:rsidR="007E0F74" w:rsidRDefault="00FA24F6">
            <w:pPr>
              <w:rPr>
                <w:rFonts w:ascii="Arial" w:hAnsi="Arial" w:cs="Arial"/>
                <w:sz w:val="20"/>
                <w:szCs w:val="20"/>
              </w:rPr>
            </w:pPr>
            <w:r>
              <w:rPr>
                <w:rFonts w:ascii="Arial" w:hAnsi="Arial" w:cs="Arial"/>
                <w:sz w:val="20"/>
                <w:szCs w:val="20"/>
              </w:rPr>
              <w:t>Bezirksliga</w:t>
            </w:r>
          </w:p>
        </w:tc>
        <w:tc>
          <w:tcPr>
            <w:tcW w:w="1820" w:type="dxa"/>
            <w:tcBorders>
              <w:top w:val="nil"/>
              <w:left w:val="nil"/>
              <w:bottom w:val="single" w:sz="4" w:space="0" w:color="auto"/>
              <w:right w:val="single" w:sz="4" w:space="0" w:color="auto"/>
            </w:tcBorders>
            <w:shd w:val="clear" w:color="auto" w:fill="auto"/>
            <w:noWrap/>
            <w:vAlign w:val="bottom"/>
          </w:tcPr>
          <w:p w:rsidR="007E0F74" w:rsidRDefault="00FA24F6">
            <w:pPr>
              <w:rPr>
                <w:rFonts w:ascii="Arial" w:hAnsi="Arial" w:cs="Arial"/>
                <w:sz w:val="20"/>
                <w:szCs w:val="20"/>
              </w:rPr>
            </w:pPr>
            <w:r>
              <w:rPr>
                <w:rFonts w:ascii="Arial" w:hAnsi="Arial" w:cs="Arial"/>
                <w:sz w:val="20"/>
                <w:szCs w:val="20"/>
              </w:rPr>
              <w:t>Frauen/Männer</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7E0F74" w:rsidRDefault="00FA24F6" w:rsidP="00CA0971">
            <w:pPr>
              <w:jc w:val="center"/>
              <w:rPr>
                <w:rFonts w:ascii="Arial" w:hAnsi="Arial" w:cs="Arial"/>
                <w:sz w:val="20"/>
                <w:szCs w:val="20"/>
              </w:rPr>
            </w:pPr>
            <w:r>
              <w:rPr>
                <w:rFonts w:ascii="Arial" w:hAnsi="Arial" w:cs="Arial"/>
                <w:sz w:val="20"/>
                <w:szCs w:val="20"/>
              </w:rPr>
              <w:t>2</w:t>
            </w:r>
            <w:r w:rsidR="00CA0971">
              <w:rPr>
                <w:rFonts w:ascii="Arial" w:hAnsi="Arial" w:cs="Arial"/>
                <w:sz w:val="20"/>
                <w:szCs w:val="20"/>
              </w:rPr>
              <w:t>8</w:t>
            </w:r>
            <w:r w:rsidR="007E0F74">
              <w:rPr>
                <w:rFonts w:ascii="Arial" w:hAnsi="Arial" w:cs="Arial"/>
                <w:sz w:val="20"/>
                <w:szCs w:val="20"/>
              </w:rPr>
              <w:t xml:space="preserve"> €</w:t>
            </w:r>
          </w:p>
        </w:tc>
      </w:tr>
      <w:tr w:rsidR="007E0F74" w:rsidTr="00FA24F6">
        <w:trPr>
          <w:trHeight w:val="255"/>
          <w:jc w:val="center"/>
        </w:trPr>
        <w:tc>
          <w:tcPr>
            <w:tcW w:w="2109" w:type="dxa"/>
            <w:tcBorders>
              <w:top w:val="nil"/>
              <w:left w:val="single" w:sz="4" w:space="0" w:color="auto"/>
              <w:bottom w:val="single" w:sz="4" w:space="0" w:color="auto"/>
              <w:right w:val="single" w:sz="4" w:space="0" w:color="auto"/>
            </w:tcBorders>
            <w:shd w:val="clear" w:color="auto" w:fill="auto"/>
            <w:noWrap/>
            <w:vAlign w:val="bottom"/>
          </w:tcPr>
          <w:p w:rsidR="007E0F74" w:rsidRDefault="00FA24F6">
            <w:pPr>
              <w:rPr>
                <w:rFonts w:ascii="Arial" w:hAnsi="Arial" w:cs="Arial"/>
                <w:sz w:val="20"/>
                <w:szCs w:val="20"/>
              </w:rPr>
            </w:pPr>
            <w:r>
              <w:rPr>
                <w:rFonts w:ascii="Arial" w:hAnsi="Arial" w:cs="Arial"/>
                <w:sz w:val="20"/>
                <w:szCs w:val="20"/>
              </w:rPr>
              <w:t>Bezirksklasse</w:t>
            </w:r>
          </w:p>
        </w:tc>
        <w:tc>
          <w:tcPr>
            <w:tcW w:w="1820" w:type="dxa"/>
            <w:tcBorders>
              <w:top w:val="nil"/>
              <w:left w:val="nil"/>
              <w:bottom w:val="single" w:sz="4" w:space="0" w:color="auto"/>
              <w:right w:val="single" w:sz="4" w:space="0" w:color="auto"/>
            </w:tcBorders>
            <w:shd w:val="clear" w:color="auto" w:fill="auto"/>
            <w:noWrap/>
            <w:vAlign w:val="bottom"/>
          </w:tcPr>
          <w:p w:rsidR="007E0F74" w:rsidRDefault="00FA24F6">
            <w:pPr>
              <w:rPr>
                <w:rFonts w:ascii="Arial" w:hAnsi="Arial" w:cs="Arial"/>
                <w:sz w:val="20"/>
                <w:szCs w:val="20"/>
              </w:rPr>
            </w:pPr>
            <w:r>
              <w:rPr>
                <w:rFonts w:ascii="Arial" w:hAnsi="Arial" w:cs="Arial"/>
                <w:sz w:val="20"/>
                <w:szCs w:val="20"/>
              </w:rPr>
              <w:t>Frauen/Männer</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7E0F74" w:rsidRDefault="00FA24F6" w:rsidP="00CA0971">
            <w:pPr>
              <w:jc w:val="center"/>
              <w:rPr>
                <w:rFonts w:ascii="Arial" w:hAnsi="Arial" w:cs="Arial"/>
                <w:sz w:val="20"/>
                <w:szCs w:val="20"/>
              </w:rPr>
            </w:pPr>
            <w:r>
              <w:rPr>
                <w:rFonts w:ascii="Arial" w:hAnsi="Arial" w:cs="Arial"/>
                <w:sz w:val="20"/>
                <w:szCs w:val="20"/>
              </w:rPr>
              <w:t>2</w:t>
            </w:r>
            <w:r w:rsidR="00CA0971">
              <w:rPr>
                <w:rFonts w:ascii="Arial" w:hAnsi="Arial" w:cs="Arial"/>
                <w:sz w:val="20"/>
                <w:szCs w:val="20"/>
              </w:rPr>
              <w:t>5</w:t>
            </w:r>
            <w:r w:rsidR="007E0F74">
              <w:rPr>
                <w:rFonts w:ascii="Arial" w:hAnsi="Arial" w:cs="Arial"/>
                <w:sz w:val="20"/>
                <w:szCs w:val="20"/>
              </w:rPr>
              <w:t xml:space="preserve"> €</w:t>
            </w:r>
          </w:p>
        </w:tc>
      </w:tr>
      <w:tr w:rsidR="007E0F74" w:rsidTr="00FA24F6">
        <w:trPr>
          <w:trHeight w:val="255"/>
          <w:jc w:val="center"/>
        </w:trPr>
        <w:tc>
          <w:tcPr>
            <w:tcW w:w="2109" w:type="dxa"/>
            <w:tcBorders>
              <w:top w:val="nil"/>
              <w:left w:val="single" w:sz="4" w:space="0" w:color="auto"/>
              <w:bottom w:val="single" w:sz="4" w:space="0" w:color="auto"/>
              <w:right w:val="single" w:sz="4" w:space="0" w:color="auto"/>
            </w:tcBorders>
            <w:shd w:val="clear" w:color="auto" w:fill="auto"/>
            <w:noWrap/>
            <w:vAlign w:val="bottom"/>
          </w:tcPr>
          <w:p w:rsidR="007E0F74" w:rsidRDefault="00D75C70" w:rsidP="00D75C70">
            <w:pPr>
              <w:rPr>
                <w:rFonts w:ascii="Arial" w:hAnsi="Arial" w:cs="Arial"/>
                <w:sz w:val="20"/>
                <w:szCs w:val="20"/>
              </w:rPr>
            </w:pPr>
            <w:r>
              <w:rPr>
                <w:rFonts w:ascii="Arial" w:hAnsi="Arial" w:cs="Arial"/>
                <w:sz w:val="20"/>
                <w:szCs w:val="20"/>
              </w:rPr>
              <w:t>Regionalliga</w:t>
            </w:r>
            <w:r w:rsidR="00FA24F6" w:rsidRPr="00FA24F6">
              <w:rPr>
                <w:rFonts w:ascii="Arial" w:hAnsi="Arial" w:cs="Arial"/>
                <w:sz w:val="20"/>
                <w:szCs w:val="20"/>
              </w:rPr>
              <w:t>/</w:t>
            </w:r>
            <w:r>
              <w:rPr>
                <w:rFonts w:ascii="Arial" w:hAnsi="Arial" w:cs="Arial"/>
                <w:sz w:val="20"/>
                <w:szCs w:val="20"/>
              </w:rPr>
              <w:t>Oberliga</w:t>
            </w:r>
          </w:p>
        </w:tc>
        <w:tc>
          <w:tcPr>
            <w:tcW w:w="1820" w:type="dxa"/>
            <w:tcBorders>
              <w:top w:val="nil"/>
              <w:left w:val="nil"/>
              <w:bottom w:val="single" w:sz="4" w:space="0" w:color="auto"/>
              <w:right w:val="single" w:sz="4" w:space="0" w:color="auto"/>
            </w:tcBorders>
            <w:shd w:val="clear" w:color="auto" w:fill="auto"/>
            <w:noWrap/>
            <w:vAlign w:val="bottom"/>
          </w:tcPr>
          <w:p w:rsidR="007E0F74" w:rsidRDefault="00FA24F6">
            <w:pPr>
              <w:rPr>
                <w:rFonts w:ascii="Arial" w:hAnsi="Arial" w:cs="Arial"/>
                <w:sz w:val="20"/>
                <w:szCs w:val="20"/>
              </w:rPr>
            </w:pPr>
            <w:r>
              <w:rPr>
                <w:rFonts w:ascii="Arial" w:hAnsi="Arial" w:cs="Arial"/>
                <w:sz w:val="20"/>
                <w:szCs w:val="20"/>
              </w:rPr>
              <w:t>A-Jugend</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7E0F74" w:rsidRDefault="00CA0971">
            <w:pPr>
              <w:jc w:val="center"/>
              <w:rPr>
                <w:rFonts w:ascii="Arial" w:hAnsi="Arial" w:cs="Arial"/>
                <w:sz w:val="20"/>
                <w:szCs w:val="20"/>
              </w:rPr>
            </w:pPr>
            <w:r>
              <w:rPr>
                <w:rFonts w:ascii="Arial" w:hAnsi="Arial" w:cs="Arial"/>
                <w:sz w:val="20"/>
                <w:szCs w:val="20"/>
              </w:rPr>
              <w:t>30</w:t>
            </w:r>
            <w:r w:rsidR="00FA24F6">
              <w:rPr>
                <w:rFonts w:ascii="Arial" w:hAnsi="Arial" w:cs="Arial"/>
                <w:sz w:val="20"/>
                <w:szCs w:val="20"/>
              </w:rPr>
              <w:t xml:space="preserve"> €</w:t>
            </w:r>
          </w:p>
        </w:tc>
      </w:tr>
      <w:tr w:rsidR="00FA24F6" w:rsidTr="00FA24F6">
        <w:trPr>
          <w:trHeight w:val="255"/>
          <w:jc w:val="center"/>
        </w:trPr>
        <w:tc>
          <w:tcPr>
            <w:tcW w:w="2109" w:type="dxa"/>
            <w:tcBorders>
              <w:top w:val="nil"/>
              <w:left w:val="single" w:sz="4" w:space="0" w:color="auto"/>
              <w:bottom w:val="single" w:sz="4" w:space="0" w:color="auto"/>
              <w:right w:val="single" w:sz="4" w:space="0" w:color="auto"/>
            </w:tcBorders>
            <w:shd w:val="clear" w:color="auto" w:fill="auto"/>
            <w:noWrap/>
            <w:vAlign w:val="bottom"/>
          </w:tcPr>
          <w:p w:rsidR="00FA24F6" w:rsidRDefault="00D75C70" w:rsidP="00FA24F6">
            <w:pPr>
              <w:rPr>
                <w:rFonts w:ascii="Arial" w:hAnsi="Arial" w:cs="Arial"/>
                <w:sz w:val="20"/>
                <w:szCs w:val="20"/>
              </w:rPr>
            </w:pPr>
            <w:r>
              <w:rPr>
                <w:rFonts w:ascii="Arial" w:hAnsi="Arial" w:cs="Arial"/>
                <w:sz w:val="20"/>
                <w:szCs w:val="20"/>
              </w:rPr>
              <w:t>Regionalliga</w:t>
            </w:r>
            <w:r w:rsidRPr="00FA24F6">
              <w:rPr>
                <w:rFonts w:ascii="Arial" w:hAnsi="Arial" w:cs="Arial"/>
                <w:sz w:val="20"/>
                <w:szCs w:val="20"/>
              </w:rPr>
              <w:t>/</w:t>
            </w:r>
            <w:r>
              <w:rPr>
                <w:rFonts w:ascii="Arial" w:hAnsi="Arial" w:cs="Arial"/>
                <w:sz w:val="20"/>
                <w:szCs w:val="20"/>
              </w:rPr>
              <w:t>Oberliga</w:t>
            </w:r>
          </w:p>
        </w:tc>
        <w:tc>
          <w:tcPr>
            <w:tcW w:w="1820" w:type="dxa"/>
            <w:tcBorders>
              <w:top w:val="nil"/>
              <w:left w:val="nil"/>
              <w:bottom w:val="single" w:sz="4" w:space="0" w:color="auto"/>
              <w:right w:val="single" w:sz="4" w:space="0" w:color="auto"/>
            </w:tcBorders>
            <w:shd w:val="clear" w:color="auto" w:fill="auto"/>
            <w:noWrap/>
            <w:vAlign w:val="bottom"/>
          </w:tcPr>
          <w:p w:rsidR="00FA24F6" w:rsidRDefault="00FA24F6" w:rsidP="00FA24F6">
            <w:pPr>
              <w:rPr>
                <w:rFonts w:ascii="Arial" w:hAnsi="Arial" w:cs="Arial"/>
                <w:sz w:val="20"/>
                <w:szCs w:val="20"/>
              </w:rPr>
            </w:pPr>
            <w:r>
              <w:rPr>
                <w:rFonts w:ascii="Arial" w:hAnsi="Arial" w:cs="Arial"/>
                <w:sz w:val="20"/>
                <w:szCs w:val="20"/>
              </w:rPr>
              <w:t>B-/C-Jugend</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FA24F6" w:rsidRDefault="00FA24F6" w:rsidP="00CA0971">
            <w:pPr>
              <w:jc w:val="center"/>
              <w:rPr>
                <w:rFonts w:ascii="Arial" w:hAnsi="Arial" w:cs="Arial"/>
                <w:sz w:val="20"/>
                <w:szCs w:val="20"/>
              </w:rPr>
            </w:pPr>
            <w:r>
              <w:rPr>
                <w:rFonts w:ascii="Arial" w:hAnsi="Arial" w:cs="Arial"/>
                <w:sz w:val="20"/>
                <w:szCs w:val="20"/>
              </w:rPr>
              <w:t>2</w:t>
            </w:r>
            <w:r w:rsidR="00CA0971">
              <w:rPr>
                <w:rFonts w:ascii="Arial" w:hAnsi="Arial" w:cs="Arial"/>
                <w:sz w:val="20"/>
                <w:szCs w:val="20"/>
              </w:rPr>
              <w:t>6</w:t>
            </w:r>
            <w:r>
              <w:rPr>
                <w:rFonts w:ascii="Arial" w:hAnsi="Arial" w:cs="Arial"/>
                <w:sz w:val="20"/>
                <w:szCs w:val="20"/>
              </w:rPr>
              <w:t xml:space="preserve"> €</w:t>
            </w:r>
          </w:p>
        </w:tc>
      </w:tr>
      <w:tr w:rsidR="00FA24F6" w:rsidTr="00FA24F6">
        <w:trPr>
          <w:trHeight w:val="255"/>
          <w:jc w:val="center"/>
        </w:trPr>
        <w:tc>
          <w:tcPr>
            <w:tcW w:w="2109" w:type="dxa"/>
            <w:tcBorders>
              <w:top w:val="nil"/>
              <w:left w:val="single" w:sz="4" w:space="0" w:color="auto"/>
              <w:bottom w:val="single" w:sz="4" w:space="0" w:color="auto"/>
              <w:right w:val="single" w:sz="4" w:space="0" w:color="auto"/>
            </w:tcBorders>
            <w:shd w:val="clear" w:color="auto" w:fill="auto"/>
            <w:noWrap/>
            <w:vAlign w:val="bottom"/>
          </w:tcPr>
          <w:p w:rsidR="00FA24F6" w:rsidRDefault="00FA24F6" w:rsidP="00FA24F6">
            <w:pPr>
              <w:rPr>
                <w:rFonts w:ascii="Arial" w:hAnsi="Arial" w:cs="Arial"/>
                <w:sz w:val="20"/>
                <w:szCs w:val="20"/>
              </w:rPr>
            </w:pPr>
            <w:r>
              <w:rPr>
                <w:rFonts w:ascii="Arial" w:hAnsi="Arial" w:cs="Arial"/>
                <w:sz w:val="20"/>
                <w:szCs w:val="20"/>
              </w:rPr>
              <w:t>ÜBOL/ÜBL</w:t>
            </w:r>
          </w:p>
        </w:tc>
        <w:tc>
          <w:tcPr>
            <w:tcW w:w="1820" w:type="dxa"/>
            <w:tcBorders>
              <w:top w:val="nil"/>
              <w:left w:val="nil"/>
              <w:bottom w:val="single" w:sz="4" w:space="0" w:color="auto"/>
              <w:right w:val="single" w:sz="4" w:space="0" w:color="auto"/>
            </w:tcBorders>
            <w:shd w:val="clear" w:color="auto" w:fill="auto"/>
            <w:noWrap/>
            <w:vAlign w:val="bottom"/>
          </w:tcPr>
          <w:p w:rsidR="00FA24F6" w:rsidRDefault="00FA24F6" w:rsidP="00FA24F6">
            <w:pPr>
              <w:rPr>
                <w:rFonts w:ascii="Arial" w:hAnsi="Arial" w:cs="Arial"/>
                <w:sz w:val="20"/>
                <w:szCs w:val="20"/>
              </w:rPr>
            </w:pPr>
            <w:r>
              <w:rPr>
                <w:rFonts w:ascii="Arial" w:hAnsi="Arial" w:cs="Arial"/>
                <w:sz w:val="20"/>
                <w:szCs w:val="20"/>
              </w:rPr>
              <w:t>A-Jugend</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FA24F6" w:rsidRDefault="00CA0971" w:rsidP="00FA24F6">
            <w:pPr>
              <w:jc w:val="center"/>
              <w:rPr>
                <w:rFonts w:ascii="Arial" w:hAnsi="Arial" w:cs="Arial"/>
                <w:sz w:val="20"/>
                <w:szCs w:val="20"/>
              </w:rPr>
            </w:pPr>
            <w:r>
              <w:rPr>
                <w:rFonts w:ascii="Arial" w:hAnsi="Arial" w:cs="Arial"/>
                <w:sz w:val="20"/>
                <w:szCs w:val="20"/>
              </w:rPr>
              <w:t>23</w:t>
            </w:r>
            <w:r w:rsidR="00FA24F6">
              <w:rPr>
                <w:rFonts w:ascii="Arial" w:hAnsi="Arial" w:cs="Arial"/>
                <w:sz w:val="20"/>
                <w:szCs w:val="20"/>
              </w:rPr>
              <w:t xml:space="preserve"> €</w:t>
            </w:r>
          </w:p>
        </w:tc>
      </w:tr>
      <w:tr w:rsidR="00FA24F6" w:rsidTr="00FA24F6">
        <w:trPr>
          <w:trHeight w:val="255"/>
          <w:jc w:val="center"/>
        </w:trPr>
        <w:tc>
          <w:tcPr>
            <w:tcW w:w="2109" w:type="dxa"/>
            <w:tcBorders>
              <w:top w:val="nil"/>
              <w:left w:val="single" w:sz="4" w:space="0" w:color="auto"/>
              <w:bottom w:val="single" w:sz="4" w:space="0" w:color="auto"/>
              <w:right w:val="single" w:sz="4" w:space="0" w:color="auto"/>
            </w:tcBorders>
            <w:shd w:val="clear" w:color="auto" w:fill="auto"/>
            <w:noWrap/>
            <w:vAlign w:val="bottom"/>
          </w:tcPr>
          <w:p w:rsidR="00FA24F6" w:rsidRDefault="00FA24F6" w:rsidP="00FA24F6">
            <w:pPr>
              <w:rPr>
                <w:rFonts w:ascii="Arial" w:hAnsi="Arial" w:cs="Arial"/>
                <w:sz w:val="20"/>
                <w:szCs w:val="20"/>
              </w:rPr>
            </w:pPr>
            <w:r>
              <w:rPr>
                <w:rFonts w:ascii="Arial" w:hAnsi="Arial" w:cs="Arial"/>
                <w:sz w:val="20"/>
                <w:szCs w:val="20"/>
              </w:rPr>
              <w:t>ÜBOL/ÜBL</w:t>
            </w:r>
          </w:p>
        </w:tc>
        <w:tc>
          <w:tcPr>
            <w:tcW w:w="1820" w:type="dxa"/>
            <w:tcBorders>
              <w:top w:val="nil"/>
              <w:left w:val="nil"/>
              <w:bottom w:val="single" w:sz="4" w:space="0" w:color="auto"/>
              <w:right w:val="single" w:sz="4" w:space="0" w:color="auto"/>
            </w:tcBorders>
            <w:shd w:val="clear" w:color="auto" w:fill="auto"/>
            <w:noWrap/>
            <w:vAlign w:val="bottom"/>
          </w:tcPr>
          <w:p w:rsidR="00FA24F6" w:rsidRDefault="00FA24F6" w:rsidP="00FA24F6">
            <w:pPr>
              <w:rPr>
                <w:rFonts w:ascii="Arial" w:hAnsi="Arial" w:cs="Arial"/>
                <w:sz w:val="20"/>
                <w:szCs w:val="20"/>
              </w:rPr>
            </w:pPr>
            <w:r>
              <w:rPr>
                <w:rFonts w:ascii="Arial" w:hAnsi="Arial" w:cs="Arial"/>
                <w:sz w:val="20"/>
                <w:szCs w:val="20"/>
              </w:rPr>
              <w:t>B-/C-Jugend</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FA24F6" w:rsidRDefault="00CA0971" w:rsidP="00FA24F6">
            <w:pPr>
              <w:jc w:val="center"/>
              <w:rPr>
                <w:rFonts w:ascii="Arial" w:hAnsi="Arial" w:cs="Arial"/>
                <w:sz w:val="20"/>
                <w:szCs w:val="20"/>
              </w:rPr>
            </w:pPr>
            <w:r>
              <w:rPr>
                <w:rFonts w:ascii="Arial" w:hAnsi="Arial" w:cs="Arial"/>
                <w:sz w:val="20"/>
                <w:szCs w:val="20"/>
              </w:rPr>
              <w:t>20</w:t>
            </w:r>
            <w:r w:rsidR="00FA24F6">
              <w:rPr>
                <w:rFonts w:ascii="Arial" w:hAnsi="Arial" w:cs="Arial"/>
                <w:sz w:val="20"/>
                <w:szCs w:val="20"/>
              </w:rPr>
              <w:t xml:space="preserve"> €</w:t>
            </w:r>
          </w:p>
        </w:tc>
      </w:tr>
      <w:tr w:rsidR="00FA24F6" w:rsidTr="00FA24F6">
        <w:trPr>
          <w:trHeight w:val="255"/>
          <w:jc w:val="center"/>
        </w:trPr>
        <w:tc>
          <w:tcPr>
            <w:tcW w:w="21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24F6" w:rsidRDefault="00FA24F6" w:rsidP="00FA24F6">
            <w:pPr>
              <w:rPr>
                <w:rFonts w:ascii="Arial" w:hAnsi="Arial" w:cs="Arial"/>
                <w:sz w:val="20"/>
                <w:szCs w:val="20"/>
              </w:rPr>
            </w:pPr>
            <w:r>
              <w:rPr>
                <w:rFonts w:ascii="Arial" w:hAnsi="Arial" w:cs="Arial"/>
                <w:sz w:val="20"/>
                <w:szCs w:val="20"/>
              </w:rPr>
              <w:t>Bezirksebene</w:t>
            </w:r>
          </w:p>
        </w:tc>
        <w:tc>
          <w:tcPr>
            <w:tcW w:w="1820" w:type="dxa"/>
            <w:tcBorders>
              <w:top w:val="single" w:sz="4" w:space="0" w:color="auto"/>
              <w:left w:val="nil"/>
              <w:bottom w:val="single" w:sz="4" w:space="0" w:color="auto"/>
              <w:right w:val="single" w:sz="4" w:space="0" w:color="auto"/>
            </w:tcBorders>
            <w:shd w:val="clear" w:color="auto" w:fill="auto"/>
            <w:noWrap/>
            <w:vAlign w:val="bottom"/>
          </w:tcPr>
          <w:p w:rsidR="00FA24F6" w:rsidRDefault="00FA24F6" w:rsidP="00FA24F6">
            <w:pPr>
              <w:rPr>
                <w:rFonts w:ascii="Arial" w:hAnsi="Arial" w:cs="Arial"/>
                <w:sz w:val="20"/>
                <w:szCs w:val="20"/>
              </w:rPr>
            </w:pPr>
            <w:r>
              <w:rPr>
                <w:rFonts w:ascii="Arial" w:hAnsi="Arial" w:cs="Arial"/>
                <w:sz w:val="20"/>
                <w:szCs w:val="20"/>
              </w:rPr>
              <w:t>D-Jugend</w:t>
            </w:r>
          </w:p>
        </w:tc>
        <w:tc>
          <w:tcPr>
            <w:tcW w:w="1141" w:type="dxa"/>
            <w:tcBorders>
              <w:top w:val="single" w:sz="4" w:space="0" w:color="auto"/>
              <w:left w:val="nil"/>
              <w:bottom w:val="single" w:sz="4" w:space="0" w:color="auto"/>
              <w:right w:val="single" w:sz="4" w:space="0" w:color="auto"/>
            </w:tcBorders>
            <w:shd w:val="clear" w:color="auto" w:fill="FFFF99"/>
            <w:noWrap/>
            <w:vAlign w:val="bottom"/>
          </w:tcPr>
          <w:p w:rsidR="00FA24F6" w:rsidRDefault="00FA24F6" w:rsidP="00FA24F6">
            <w:pPr>
              <w:jc w:val="center"/>
              <w:rPr>
                <w:rFonts w:ascii="Arial" w:hAnsi="Arial" w:cs="Arial"/>
                <w:sz w:val="20"/>
                <w:szCs w:val="20"/>
              </w:rPr>
            </w:pPr>
            <w:r>
              <w:rPr>
                <w:rFonts w:ascii="Arial" w:hAnsi="Arial" w:cs="Arial"/>
                <w:sz w:val="20"/>
                <w:szCs w:val="20"/>
              </w:rPr>
              <w:t>17 €</w:t>
            </w:r>
          </w:p>
        </w:tc>
      </w:tr>
    </w:tbl>
    <w:p w:rsidR="007E0F74" w:rsidRDefault="007E0F74"/>
    <w:p w:rsidR="007E0F74" w:rsidRDefault="00EB3766">
      <w:r>
        <w:rPr>
          <w:noProof/>
        </w:rPr>
        <w:pict>
          <v:shapetype id="_x0000_t202" coordsize="21600,21600" o:spt="202" path="m,l,21600r21600,l21600,xe">
            <v:stroke joinstyle="miter"/>
            <v:path gradientshapeok="t" o:connecttype="rect"/>
          </v:shapetype>
          <v:shape id="_x0000_s1027" type="#_x0000_t202" style="position:absolute;margin-left:267.6pt;margin-top:.4pt;width:191.25pt;height:54.2pt;z-index:2;mso-wrap-style:none" fillcolor="#ff9">
            <v:textbox style="mso-next-textbox:#_x0000_s1027" inset=",2.3mm">
              <w:txbxContent>
                <w:p w:rsidR="007E0F74" w:rsidRDefault="007E0F74">
                  <w:pPr>
                    <w:autoSpaceDE w:val="0"/>
                    <w:autoSpaceDN w:val="0"/>
                    <w:adjustRightInd w:val="0"/>
                    <w:rPr>
                      <w:rFonts w:ascii="Helvetica" w:hAnsi="Helvetica" w:cs="Helvetica"/>
                    </w:rPr>
                  </w:pPr>
                  <w:r>
                    <w:rPr>
                      <w:rFonts w:ascii="Helvetica" w:hAnsi="Helvetica" w:cs="Helvetica"/>
                    </w:rPr>
                    <w:t>Die Spiele werden wie Spiele der</w:t>
                  </w:r>
                </w:p>
                <w:p w:rsidR="007E0F74" w:rsidRDefault="00D75C70">
                  <w:pPr>
                    <w:autoSpaceDE w:val="0"/>
                    <w:autoSpaceDN w:val="0"/>
                    <w:adjustRightInd w:val="0"/>
                    <w:rPr>
                      <w:rFonts w:ascii="Helvetica" w:hAnsi="Helvetica" w:cs="Helvetica"/>
                    </w:rPr>
                  </w:pPr>
                  <w:r>
                    <w:rPr>
                      <w:rFonts w:ascii="Helvetica" w:hAnsi="Helvetica" w:cs="Helvetica"/>
                    </w:rPr>
                    <w:t>Regionalliga</w:t>
                  </w:r>
                  <w:r w:rsidR="007E0F74">
                    <w:rPr>
                      <w:rFonts w:ascii="Helvetica" w:hAnsi="Helvetica" w:cs="Helvetica"/>
                    </w:rPr>
                    <w:t xml:space="preserve"> der Jugend bewertet.</w:t>
                  </w:r>
                </w:p>
                <w:p w:rsidR="007E0F74" w:rsidRDefault="007E0F74">
                  <w:pPr>
                    <w:rPr>
                      <w:rFonts w:ascii="Helvetica" w:hAnsi="Helvetica" w:cs="Helvetica"/>
                    </w:rPr>
                  </w:pPr>
                  <w:r>
                    <w:rPr>
                      <w:rFonts w:ascii="Helvetica" w:hAnsi="Helvetica" w:cs="Helvetica"/>
                    </w:rPr>
                    <w:t>Für Turniere gilt Nr. 2.</w:t>
                  </w:r>
                </w:p>
              </w:txbxContent>
            </v:textbox>
            <w10:wrap type="square"/>
          </v:shape>
        </w:pict>
      </w:r>
      <w:r>
        <w:rPr>
          <w:noProof/>
        </w:rPr>
        <w:pict>
          <v:shape id="_x0000_s1026" type="#_x0000_t202" style="position:absolute;margin-left:24.75pt;margin-top:.2pt;width:234pt;height:99.2pt;z-index:1">
            <v:textbox style="mso-next-textbox:#_x0000_s1026" inset=",2.3mm">
              <w:txbxContent>
                <w:p w:rsidR="007E0F74" w:rsidRDefault="007E0F74">
                  <w:pPr>
                    <w:autoSpaceDE w:val="0"/>
                    <w:autoSpaceDN w:val="0"/>
                    <w:adjustRightInd w:val="0"/>
                    <w:rPr>
                      <w:rFonts w:ascii="Arial" w:hAnsi="Arial" w:cs="Arial"/>
                    </w:rPr>
                  </w:pPr>
                  <w:r>
                    <w:rPr>
                      <w:rFonts w:ascii="Arial" w:hAnsi="Arial" w:cs="Arial"/>
                    </w:rPr>
                    <w:t>Jugendspiele bzw. Jugendturniere</w:t>
                  </w:r>
                </w:p>
                <w:p w:rsidR="007E0F74" w:rsidRDefault="007E0F74">
                  <w:pPr>
                    <w:autoSpaceDE w:val="0"/>
                    <w:autoSpaceDN w:val="0"/>
                    <w:adjustRightInd w:val="0"/>
                    <w:rPr>
                      <w:rFonts w:ascii="Arial" w:hAnsi="Arial" w:cs="Arial"/>
                    </w:rPr>
                  </w:pPr>
                  <w:r>
                    <w:rPr>
                      <w:rFonts w:ascii="Arial" w:hAnsi="Arial" w:cs="Arial"/>
                    </w:rPr>
                    <w:t xml:space="preserve">auf Bayernebene </w:t>
                  </w:r>
                </w:p>
                <w:p w:rsidR="007E0F74" w:rsidRDefault="007E0F74">
                  <w:pPr>
                    <w:autoSpaceDE w:val="0"/>
                    <w:autoSpaceDN w:val="0"/>
                    <w:adjustRightInd w:val="0"/>
                    <w:rPr>
                      <w:rFonts w:ascii="Arial" w:hAnsi="Arial" w:cs="Arial"/>
                    </w:rPr>
                  </w:pPr>
                  <w:r>
                    <w:rPr>
                      <w:rFonts w:ascii="Arial" w:hAnsi="Arial" w:cs="Arial"/>
                    </w:rPr>
                    <w:t>(z.B. Bezirketurniere, Ländervergleichs- spiele der Auswahlmannschaften, Länderpokalrunden, SHV-Sichtung) soweit nicht vom DHB, SHV vorgegeben.</w:t>
                  </w:r>
                </w:p>
              </w:txbxContent>
            </v:textbox>
            <w10:wrap type="square"/>
          </v:shape>
        </w:pict>
      </w:r>
    </w:p>
    <w:p w:rsidR="007E0F74" w:rsidRDefault="007E0F74"/>
    <w:p w:rsidR="007E0F74" w:rsidRDefault="007E0F74"/>
    <w:p w:rsidR="007E0F74" w:rsidRPr="00FA24F6" w:rsidRDefault="007E0F74">
      <w:pPr>
        <w:rPr>
          <w:sz w:val="16"/>
          <w:szCs w:val="16"/>
        </w:rPr>
      </w:pPr>
    </w:p>
    <w:p w:rsidR="007E0F74" w:rsidRDefault="007E0F74">
      <w:pPr>
        <w:spacing w:line="360" w:lineRule="auto"/>
        <w:rPr>
          <w:sz w:val="22"/>
        </w:rPr>
      </w:pPr>
      <w:r>
        <w:rPr>
          <w:rFonts w:ascii="Verdana" w:hAnsi="Verdana" w:cs="Verdana"/>
          <w:b/>
          <w:bCs/>
          <w:sz w:val="20"/>
          <w:szCs w:val="22"/>
          <w:u w:val="single"/>
        </w:rPr>
        <w:t>2. Turnierspiele aller Art</w:t>
      </w:r>
    </w:p>
    <w:p w:rsidR="007E0F74" w:rsidRDefault="007E0F74">
      <w:pPr>
        <w:autoSpaceDE w:val="0"/>
        <w:autoSpaceDN w:val="0"/>
        <w:adjustRightInd w:val="0"/>
        <w:spacing w:line="360" w:lineRule="auto"/>
        <w:rPr>
          <w:rFonts w:ascii="Helvetica" w:hAnsi="Helvetica" w:cs="Helvetica"/>
          <w:sz w:val="22"/>
        </w:rPr>
      </w:pPr>
      <w:r>
        <w:rPr>
          <w:rFonts w:ascii="Helvetica" w:hAnsi="Helvetica" w:cs="Helvetica"/>
          <w:sz w:val="22"/>
        </w:rPr>
        <w:t xml:space="preserve">Spielleitungsentschädigung </w:t>
      </w:r>
      <w:proofErr w:type="gramStart"/>
      <w:r>
        <w:rPr>
          <w:rFonts w:ascii="Helvetica" w:hAnsi="Helvetica" w:cs="Helvetica"/>
          <w:sz w:val="22"/>
        </w:rPr>
        <w:t>nach folgender</w:t>
      </w:r>
      <w:proofErr w:type="gramEnd"/>
      <w:r>
        <w:rPr>
          <w:rFonts w:ascii="Helvetica" w:hAnsi="Helvetica" w:cs="Helvetica"/>
          <w:sz w:val="22"/>
        </w:rPr>
        <w:t xml:space="preserve"> Berechnung:</w:t>
      </w:r>
    </w:p>
    <w:p w:rsidR="007E0F74" w:rsidRDefault="007E0F74">
      <w:pPr>
        <w:autoSpaceDE w:val="0"/>
        <w:autoSpaceDN w:val="0"/>
        <w:adjustRightInd w:val="0"/>
        <w:rPr>
          <w:rFonts w:ascii="Helvetica" w:hAnsi="Helvetica" w:cs="Helvetica"/>
          <w:sz w:val="22"/>
        </w:rPr>
      </w:pPr>
      <w:r>
        <w:rPr>
          <w:rFonts w:ascii="Helvetica" w:hAnsi="Helvetica" w:cs="Helvetica"/>
          <w:sz w:val="22"/>
        </w:rPr>
        <w:t>Summe der geleiteten Spielzeit (Minuten</w:t>
      </w:r>
      <w:proofErr w:type="gramStart"/>
      <w:r>
        <w:rPr>
          <w:rFonts w:ascii="Helvetica" w:hAnsi="Helvetica" w:cs="Helvetica"/>
          <w:sz w:val="22"/>
        </w:rPr>
        <w:t>) :</w:t>
      </w:r>
      <w:proofErr w:type="gramEnd"/>
      <w:r>
        <w:rPr>
          <w:rFonts w:ascii="Helvetica" w:hAnsi="Helvetica" w:cs="Helvetica"/>
          <w:sz w:val="22"/>
        </w:rPr>
        <w:t xml:space="preserve"> 60 (Minuten) = x</w:t>
      </w:r>
    </w:p>
    <w:p w:rsidR="007E0F74" w:rsidRDefault="007E0F74">
      <w:pPr>
        <w:autoSpaceDE w:val="0"/>
        <w:autoSpaceDN w:val="0"/>
        <w:adjustRightInd w:val="0"/>
        <w:rPr>
          <w:rFonts w:ascii="Helvetica" w:hAnsi="Helvetica" w:cs="Helvetica"/>
          <w:sz w:val="22"/>
        </w:rPr>
      </w:pPr>
      <w:r>
        <w:rPr>
          <w:rFonts w:ascii="Helvetica" w:hAnsi="Helvetica" w:cs="Helvetica"/>
          <w:sz w:val="22"/>
        </w:rPr>
        <w:t>x (gerundet auf die nächste volle Zahl) multipliziert mit der Spielleitungsentschädigung</w:t>
      </w:r>
    </w:p>
    <w:p w:rsidR="007E0F74" w:rsidRDefault="007E0F74">
      <w:pPr>
        <w:autoSpaceDE w:val="0"/>
        <w:autoSpaceDN w:val="0"/>
        <w:adjustRightInd w:val="0"/>
        <w:rPr>
          <w:sz w:val="22"/>
        </w:rPr>
      </w:pPr>
      <w:r>
        <w:rPr>
          <w:rFonts w:ascii="Helvetica" w:hAnsi="Helvetica" w:cs="Helvetica"/>
          <w:sz w:val="22"/>
        </w:rPr>
        <w:t>für die höchstklassig beteiligte Mannschaft des ausrichtenden Vereins gem. Nr. 1.</w:t>
      </w:r>
    </w:p>
    <w:p w:rsidR="007E0F74" w:rsidRPr="00FA24F6" w:rsidRDefault="007E0F74">
      <w:pPr>
        <w:rPr>
          <w:sz w:val="16"/>
          <w:szCs w:val="16"/>
        </w:rPr>
      </w:pPr>
    </w:p>
    <w:p w:rsidR="007E0F74" w:rsidRDefault="007E0F74">
      <w:pPr>
        <w:spacing w:line="360" w:lineRule="auto"/>
        <w:rPr>
          <w:rFonts w:ascii="Verdana" w:hAnsi="Verdana" w:cs="Verdana"/>
          <w:b/>
          <w:bCs/>
          <w:sz w:val="20"/>
          <w:szCs w:val="22"/>
          <w:u w:val="single"/>
        </w:rPr>
      </w:pPr>
      <w:r>
        <w:rPr>
          <w:rFonts w:ascii="Verdana" w:hAnsi="Verdana" w:cs="Verdana"/>
          <w:b/>
          <w:bCs/>
          <w:sz w:val="20"/>
          <w:szCs w:val="22"/>
          <w:u w:val="single"/>
        </w:rPr>
        <w:t>3. Fahrtkosten</w:t>
      </w:r>
    </w:p>
    <w:p w:rsidR="007E0F74" w:rsidRDefault="007E0F74">
      <w:pPr>
        <w:autoSpaceDE w:val="0"/>
        <w:autoSpaceDN w:val="0"/>
        <w:adjustRightInd w:val="0"/>
        <w:rPr>
          <w:rFonts w:ascii="Verdana" w:hAnsi="Verdana" w:cs="Verdana"/>
          <w:b/>
          <w:bCs/>
          <w:sz w:val="20"/>
          <w:szCs w:val="22"/>
        </w:rPr>
      </w:pPr>
      <w:r>
        <w:rPr>
          <w:rFonts w:ascii="Verdana" w:hAnsi="Verdana" w:cs="Verdana"/>
          <w:sz w:val="20"/>
          <w:szCs w:val="22"/>
        </w:rPr>
        <w:t xml:space="preserve">Für Fahrten zur Spielleitung </w:t>
      </w:r>
      <w:r>
        <w:rPr>
          <w:rFonts w:ascii="Verdana" w:hAnsi="Verdana" w:cs="Verdana"/>
          <w:b/>
          <w:bCs/>
          <w:sz w:val="20"/>
          <w:szCs w:val="22"/>
        </w:rPr>
        <w:t xml:space="preserve">außerhalb des eigenen Wohnortes </w:t>
      </w:r>
      <w:r>
        <w:rPr>
          <w:rFonts w:ascii="Verdana" w:hAnsi="Verdana" w:cs="Verdana"/>
          <w:sz w:val="20"/>
          <w:szCs w:val="22"/>
        </w:rPr>
        <w:t xml:space="preserve">werden für die Hin- und Rückfahrt eine </w:t>
      </w:r>
      <w:r>
        <w:rPr>
          <w:rFonts w:ascii="Verdana" w:hAnsi="Verdana" w:cs="Verdana"/>
          <w:b/>
          <w:bCs/>
          <w:sz w:val="20"/>
          <w:szCs w:val="22"/>
        </w:rPr>
        <w:t>Wegstreckenentschädigung von 0,</w:t>
      </w:r>
      <w:r w:rsidR="00F23AD3">
        <w:rPr>
          <w:rFonts w:ascii="Verdana" w:hAnsi="Verdana" w:cs="Verdana"/>
          <w:b/>
          <w:bCs/>
          <w:sz w:val="20"/>
          <w:szCs w:val="22"/>
        </w:rPr>
        <w:t>30</w:t>
      </w:r>
      <w:r>
        <w:rPr>
          <w:rFonts w:ascii="Verdana" w:hAnsi="Verdana" w:cs="Verdana"/>
          <w:b/>
          <w:bCs/>
          <w:sz w:val="20"/>
          <w:szCs w:val="22"/>
        </w:rPr>
        <w:t>€ pro Kilometer</w:t>
      </w:r>
    </w:p>
    <w:p w:rsidR="007E0F74" w:rsidRDefault="007E0F74">
      <w:pPr>
        <w:autoSpaceDE w:val="0"/>
        <w:autoSpaceDN w:val="0"/>
        <w:adjustRightInd w:val="0"/>
        <w:rPr>
          <w:rFonts w:ascii="Verdana" w:hAnsi="Verdana" w:cs="Verdana"/>
          <w:sz w:val="20"/>
          <w:szCs w:val="22"/>
        </w:rPr>
      </w:pPr>
      <w:r>
        <w:rPr>
          <w:rFonts w:ascii="Verdana" w:hAnsi="Verdana" w:cs="Verdana"/>
          <w:sz w:val="20"/>
          <w:szCs w:val="22"/>
        </w:rPr>
        <w:t>mit dem Heimverein abgerechnet.</w:t>
      </w:r>
    </w:p>
    <w:p w:rsidR="007E0F74" w:rsidRDefault="007E0F74">
      <w:pPr>
        <w:autoSpaceDE w:val="0"/>
        <w:autoSpaceDN w:val="0"/>
        <w:adjustRightInd w:val="0"/>
        <w:rPr>
          <w:rFonts w:ascii="Verdana" w:hAnsi="Verdana" w:cs="Verdana"/>
          <w:sz w:val="20"/>
          <w:szCs w:val="22"/>
        </w:rPr>
      </w:pPr>
      <w:r>
        <w:rPr>
          <w:rFonts w:ascii="Verdana" w:hAnsi="Verdana" w:cs="Verdana"/>
          <w:sz w:val="20"/>
          <w:szCs w:val="22"/>
        </w:rPr>
        <w:t xml:space="preserve">Bei Auftrag von mehreren Spielen werden </w:t>
      </w:r>
      <w:r>
        <w:rPr>
          <w:rFonts w:ascii="Verdana" w:hAnsi="Verdana" w:cs="Verdana"/>
          <w:b/>
          <w:sz w:val="20"/>
          <w:szCs w:val="22"/>
        </w:rPr>
        <w:t>ab dem 01.07.09</w:t>
      </w:r>
      <w:r>
        <w:rPr>
          <w:rFonts w:ascii="Verdana" w:hAnsi="Verdana" w:cs="Verdana"/>
          <w:sz w:val="20"/>
          <w:szCs w:val="22"/>
        </w:rPr>
        <w:t xml:space="preserve"> nur noch die </w:t>
      </w:r>
      <w:r>
        <w:rPr>
          <w:rFonts w:ascii="Verdana" w:hAnsi="Verdana" w:cs="Verdana"/>
          <w:b/>
          <w:sz w:val="20"/>
          <w:szCs w:val="22"/>
        </w:rPr>
        <w:t>Fahrtkosten</w:t>
      </w:r>
      <w:r>
        <w:rPr>
          <w:rFonts w:ascii="Verdana" w:hAnsi="Verdana" w:cs="Verdana"/>
          <w:sz w:val="20"/>
          <w:szCs w:val="22"/>
        </w:rPr>
        <w:t xml:space="preserve"> jeweils nach Anzahl der geleiteten Spiele verteilt (bei 2 Spielen 50:50% / bei 3 Spielen 33:33:33%).</w:t>
      </w:r>
    </w:p>
    <w:p w:rsidR="007E0F74" w:rsidRPr="00FA24F6" w:rsidRDefault="007E0F74">
      <w:pPr>
        <w:autoSpaceDE w:val="0"/>
        <w:autoSpaceDN w:val="0"/>
        <w:adjustRightInd w:val="0"/>
        <w:rPr>
          <w:rFonts w:ascii="Verdana" w:hAnsi="Verdana" w:cs="Verdana"/>
          <w:sz w:val="16"/>
          <w:szCs w:val="16"/>
        </w:rPr>
      </w:pPr>
    </w:p>
    <w:p w:rsidR="007E0F74" w:rsidRDefault="007E0F74">
      <w:pPr>
        <w:autoSpaceDE w:val="0"/>
        <w:autoSpaceDN w:val="0"/>
        <w:adjustRightInd w:val="0"/>
        <w:rPr>
          <w:rFonts w:ascii="Verdana" w:hAnsi="Verdana" w:cs="Verdana"/>
          <w:sz w:val="20"/>
          <w:szCs w:val="22"/>
        </w:rPr>
      </w:pPr>
      <w:r>
        <w:rPr>
          <w:rFonts w:ascii="Verdana" w:hAnsi="Verdana" w:cs="Verdana"/>
          <w:sz w:val="20"/>
          <w:szCs w:val="22"/>
        </w:rPr>
        <w:t>Bei Einsatz an unterschiedlichen Spielorten am selben Tag, werden die Fahrtkosten von Wohnort nach Spielort 1, von dort nach Spielort 2 und dann zurück zum Wohnort</w:t>
      </w:r>
    </w:p>
    <w:p w:rsidR="007E0F74" w:rsidRDefault="007E0F74">
      <w:pPr>
        <w:autoSpaceDE w:val="0"/>
        <w:autoSpaceDN w:val="0"/>
        <w:adjustRightInd w:val="0"/>
        <w:rPr>
          <w:rFonts w:ascii="Verdana" w:hAnsi="Verdana" w:cs="Verdana"/>
          <w:sz w:val="20"/>
          <w:szCs w:val="22"/>
        </w:rPr>
      </w:pPr>
      <w:r>
        <w:rPr>
          <w:rFonts w:ascii="Verdana" w:hAnsi="Verdana" w:cs="Verdana"/>
          <w:sz w:val="20"/>
          <w:szCs w:val="22"/>
        </w:rPr>
        <w:t>abgerechnet.</w:t>
      </w:r>
    </w:p>
    <w:p w:rsidR="007E0F74" w:rsidRPr="00FA24F6" w:rsidRDefault="007E0F74">
      <w:pPr>
        <w:autoSpaceDE w:val="0"/>
        <w:autoSpaceDN w:val="0"/>
        <w:adjustRightInd w:val="0"/>
        <w:rPr>
          <w:rFonts w:ascii="Verdana" w:hAnsi="Verdana" w:cs="Verdana"/>
          <w:sz w:val="16"/>
          <w:szCs w:val="16"/>
        </w:rPr>
      </w:pPr>
    </w:p>
    <w:p w:rsidR="007E0F74" w:rsidRDefault="007E0F74">
      <w:pPr>
        <w:autoSpaceDE w:val="0"/>
        <w:autoSpaceDN w:val="0"/>
        <w:adjustRightInd w:val="0"/>
        <w:rPr>
          <w:rFonts w:ascii="Verdana" w:hAnsi="Verdana" w:cs="Verdana"/>
          <w:i/>
          <w:iCs/>
          <w:sz w:val="20"/>
          <w:szCs w:val="22"/>
        </w:rPr>
      </w:pPr>
      <w:r>
        <w:rPr>
          <w:rFonts w:ascii="Verdana" w:hAnsi="Verdana" w:cs="Verdana"/>
          <w:i/>
          <w:iCs/>
          <w:sz w:val="20"/>
          <w:szCs w:val="22"/>
        </w:rPr>
        <w:t>Eintrag/Vermerk des Mehrfacheinsatzes mit Spielnummer im Spielberichtsbogen nicht vergessen.</w:t>
      </w:r>
    </w:p>
    <w:p w:rsidR="007E0F74" w:rsidRPr="00FA24F6" w:rsidRDefault="007E0F74">
      <w:pPr>
        <w:autoSpaceDE w:val="0"/>
        <w:autoSpaceDN w:val="0"/>
        <w:adjustRightInd w:val="0"/>
        <w:rPr>
          <w:sz w:val="16"/>
          <w:szCs w:val="16"/>
        </w:rPr>
      </w:pPr>
    </w:p>
    <w:p w:rsidR="007E0F74" w:rsidRDefault="007E0F74">
      <w:pPr>
        <w:autoSpaceDE w:val="0"/>
        <w:autoSpaceDN w:val="0"/>
        <w:adjustRightInd w:val="0"/>
        <w:jc w:val="center"/>
        <w:rPr>
          <w:rFonts w:ascii="Verdana" w:hAnsi="Verdana" w:cs="Verdana"/>
          <w:b/>
          <w:bCs/>
          <w:sz w:val="22"/>
        </w:rPr>
      </w:pPr>
      <w:r>
        <w:rPr>
          <w:rFonts w:ascii="Verdana" w:hAnsi="Verdana" w:cs="Verdana"/>
          <w:b/>
          <w:bCs/>
          <w:sz w:val="22"/>
        </w:rPr>
        <w:t>Allgemein gilt:</w:t>
      </w:r>
    </w:p>
    <w:p w:rsidR="007E0F74" w:rsidRDefault="007E0F74">
      <w:pPr>
        <w:autoSpaceDE w:val="0"/>
        <w:autoSpaceDN w:val="0"/>
        <w:adjustRightInd w:val="0"/>
        <w:jc w:val="center"/>
        <w:rPr>
          <w:rFonts w:ascii="Verdana" w:hAnsi="Verdana" w:cs="Verdana"/>
          <w:b/>
          <w:bCs/>
          <w:sz w:val="22"/>
        </w:rPr>
      </w:pPr>
      <w:r>
        <w:rPr>
          <w:rFonts w:ascii="Verdana" w:hAnsi="Verdana" w:cs="Verdana"/>
          <w:b/>
          <w:bCs/>
          <w:sz w:val="22"/>
        </w:rPr>
        <w:t>Es ist die für Vereine günstigste Fahrstrecke zu nutzen und bei Teameinsatz nach Möglichkeit gemeinsam zu fahren.</w:t>
      </w:r>
    </w:p>
    <w:p w:rsidR="007E0F74" w:rsidRPr="00FA24F6" w:rsidRDefault="007E0F74">
      <w:pPr>
        <w:autoSpaceDE w:val="0"/>
        <w:autoSpaceDN w:val="0"/>
        <w:adjustRightInd w:val="0"/>
        <w:rPr>
          <w:rFonts w:ascii="Verdana" w:hAnsi="Verdana" w:cs="Verdana"/>
          <w:sz w:val="16"/>
          <w:szCs w:val="16"/>
        </w:rPr>
      </w:pPr>
    </w:p>
    <w:p w:rsidR="007E0F74" w:rsidRDefault="007E0F74">
      <w:pPr>
        <w:spacing w:line="360" w:lineRule="auto"/>
        <w:rPr>
          <w:rFonts w:ascii="Verdana" w:hAnsi="Verdana" w:cs="Verdana"/>
          <w:b/>
          <w:bCs/>
          <w:sz w:val="20"/>
          <w:szCs w:val="22"/>
          <w:u w:val="single"/>
        </w:rPr>
      </w:pPr>
      <w:r>
        <w:rPr>
          <w:rFonts w:ascii="Verdana" w:hAnsi="Verdana" w:cs="Verdana"/>
          <w:b/>
          <w:bCs/>
          <w:sz w:val="20"/>
          <w:szCs w:val="22"/>
          <w:u w:val="single"/>
        </w:rPr>
        <w:t>4. Spesen für ausgefallene Spiele</w:t>
      </w:r>
    </w:p>
    <w:p w:rsidR="007E0F74" w:rsidRDefault="007E0F74">
      <w:pPr>
        <w:autoSpaceDE w:val="0"/>
        <w:autoSpaceDN w:val="0"/>
        <w:adjustRightInd w:val="0"/>
        <w:rPr>
          <w:rFonts w:ascii="Verdana" w:hAnsi="Verdana" w:cs="Verdana"/>
          <w:sz w:val="20"/>
          <w:szCs w:val="22"/>
        </w:rPr>
      </w:pPr>
      <w:r>
        <w:rPr>
          <w:rFonts w:ascii="Verdana" w:hAnsi="Verdana" w:cs="Verdana"/>
          <w:sz w:val="20"/>
          <w:szCs w:val="22"/>
        </w:rPr>
        <w:t>Fallen Spiele aus, ohne dass die Schiedsrichter rechtzeitig verständigt werden können und reisen diese daher zum Spielort an, so steht ihnen ergänzend zur Wegstreckenentschädigung laut Finanzordnung die Hälfte der Spielleitungsentschädigung zu.</w:t>
      </w:r>
    </w:p>
    <w:sectPr w:rsidR="007E0F74">
      <w:headerReference w:type="default" r:id="rId6"/>
      <w:pgSz w:w="11906" w:h="16838"/>
      <w:pgMar w:top="2516" w:right="926" w:bottom="540" w:left="1260" w:header="71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766" w:rsidRDefault="00EB3766">
      <w:r>
        <w:separator/>
      </w:r>
    </w:p>
  </w:endnote>
  <w:endnote w:type="continuationSeparator" w:id="0">
    <w:p w:rsidR="00EB3766" w:rsidRDefault="00EB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766" w:rsidRDefault="00EB3766">
      <w:r>
        <w:separator/>
      </w:r>
    </w:p>
  </w:footnote>
  <w:footnote w:type="continuationSeparator" w:id="0">
    <w:p w:rsidR="00EB3766" w:rsidRDefault="00EB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74" w:rsidRDefault="00EB3766">
    <w:pPr>
      <w:pStyle w:val="Kopfzei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45pt;height:53.65pt">
          <v:imagedata r:id="rId1" o:title="BHV_Logo_77"/>
        </v:shape>
      </w:pict>
    </w:r>
  </w:p>
  <w:p w:rsidR="007E0F74" w:rsidRDefault="007E0F74">
    <w:pPr>
      <w:pStyle w:val="Kopfzeile"/>
      <w:jc w:val="right"/>
      <w:rPr>
        <w:rFonts w:ascii="Verdana" w:hAnsi="Verdana"/>
      </w:rPr>
    </w:pPr>
  </w:p>
  <w:p w:rsidR="007E0F74" w:rsidRDefault="007E0F74">
    <w:pPr>
      <w:rPr>
        <w:rFonts w:ascii="Verdana" w:hAnsi="Verdana"/>
        <w:b/>
        <w:color w:val="00ABE5"/>
      </w:rPr>
    </w:pPr>
    <w:r>
      <w:rPr>
        <w:rFonts w:ascii="Verdana" w:hAnsi="Verdana"/>
        <w:b/>
        <w:color w:val="00ABE5"/>
        <w:sz w:val="20"/>
        <w:szCs w:val="20"/>
      </w:rPr>
      <w:t>Handball – attraktiv, erfolgreich, teamorientiert!</w:t>
    </w:r>
    <w:r>
      <w:rPr>
        <w:rFonts w:ascii="Verdana" w:hAnsi="Verdana"/>
        <w:b/>
        <w:color w:val="00ABE5"/>
        <w:sz w:val="20"/>
        <w:szCs w:val="20"/>
      </w:rPr>
      <w:tab/>
    </w:r>
    <w:r>
      <w:rPr>
        <w:rFonts w:ascii="Verdana" w:hAnsi="Verdana"/>
        <w:b/>
        <w:color w:val="00ABE5"/>
        <w:sz w:val="20"/>
        <w:szCs w:val="20"/>
      </w:rPr>
      <w:tab/>
    </w:r>
    <w:r>
      <w:rPr>
        <w:rFonts w:ascii="Verdana" w:hAnsi="Verdana"/>
        <w:b/>
        <w:color w:val="00ABE5"/>
        <w:sz w:val="20"/>
        <w:szCs w:val="20"/>
      </w:rPr>
      <w:tab/>
    </w:r>
    <w:r>
      <w:rPr>
        <w:rFonts w:ascii="Verdana" w:hAnsi="Verdana"/>
        <w:b/>
        <w:color w:val="00ABE5"/>
      </w:rPr>
      <w:t>Bezirk Altbayern</w:t>
    </w:r>
  </w:p>
  <w:p w:rsidR="007E0F74" w:rsidRDefault="00EB3766">
    <w:pPr>
      <w:pStyle w:val="Kopfzeile"/>
    </w:pPr>
    <w:r>
      <w:rPr>
        <w:noProof/>
      </w:rPr>
      <w:pict>
        <v:shapetype id="_x0000_t32" coordsize="21600,21600" o:spt="32" o:oned="t" path="m,l21600,21600e" filled="f">
          <v:path arrowok="t" fillok="f" o:connecttype="none"/>
          <o:lock v:ext="edit" shapetype="t"/>
        </v:shapetype>
        <v:shape id="_x0000_s2049" type="#_x0000_t32" style="position:absolute;margin-left:-70.75pt;margin-top:10.4pt;width:595.3pt;height:0;z-index:1" o:connectortype="straight" strokecolor="#00abe5" strokeweight="2pt">
          <v:shadow color="#868686"/>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825"/>
    <w:rsid w:val="0002006A"/>
    <w:rsid w:val="00171F2D"/>
    <w:rsid w:val="00234825"/>
    <w:rsid w:val="003D0958"/>
    <w:rsid w:val="00436F1C"/>
    <w:rsid w:val="0047782C"/>
    <w:rsid w:val="004A68F8"/>
    <w:rsid w:val="00553BD6"/>
    <w:rsid w:val="00613BD4"/>
    <w:rsid w:val="00627E6E"/>
    <w:rsid w:val="00663005"/>
    <w:rsid w:val="00780A99"/>
    <w:rsid w:val="007E0F74"/>
    <w:rsid w:val="00825C8C"/>
    <w:rsid w:val="008C3E89"/>
    <w:rsid w:val="00CA0971"/>
    <w:rsid w:val="00D75C70"/>
    <w:rsid w:val="00EB3766"/>
    <w:rsid w:val="00EF3ECB"/>
    <w:rsid w:val="00EF5378"/>
    <w:rsid w:val="00F23AD3"/>
    <w:rsid w:val="00F90291"/>
    <w:rsid w:val="00FA24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DFBB76"/>
  <w15:chartTrackingRefBased/>
  <w15:docId w15:val="{C5F55A67-FEF6-430B-A557-2F6977E1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7510">
      <w:bodyDiv w:val="1"/>
      <w:marLeft w:val="0"/>
      <w:marRight w:val="0"/>
      <w:marTop w:val="0"/>
      <w:marBottom w:val="0"/>
      <w:divBdr>
        <w:top w:val="none" w:sz="0" w:space="0" w:color="auto"/>
        <w:left w:val="none" w:sz="0" w:space="0" w:color="auto"/>
        <w:bottom w:val="none" w:sz="0" w:space="0" w:color="auto"/>
        <w:right w:val="none" w:sz="0" w:space="0" w:color="auto"/>
      </w:divBdr>
    </w:div>
    <w:div w:id="416370300">
      <w:bodyDiv w:val="1"/>
      <w:marLeft w:val="0"/>
      <w:marRight w:val="0"/>
      <w:marTop w:val="0"/>
      <w:marBottom w:val="0"/>
      <w:divBdr>
        <w:top w:val="none" w:sz="0" w:space="0" w:color="auto"/>
        <w:left w:val="none" w:sz="0" w:space="0" w:color="auto"/>
        <w:bottom w:val="none" w:sz="0" w:space="0" w:color="auto"/>
        <w:right w:val="none" w:sz="0" w:space="0" w:color="auto"/>
      </w:divBdr>
    </w:div>
    <w:div w:id="1227033395">
      <w:bodyDiv w:val="1"/>
      <w:marLeft w:val="0"/>
      <w:marRight w:val="0"/>
      <w:marTop w:val="0"/>
      <w:marBottom w:val="0"/>
      <w:divBdr>
        <w:top w:val="none" w:sz="0" w:space="0" w:color="auto"/>
        <w:left w:val="none" w:sz="0" w:space="0" w:color="auto"/>
        <w:bottom w:val="none" w:sz="0" w:space="0" w:color="auto"/>
        <w:right w:val="none" w:sz="0" w:space="0" w:color="auto"/>
      </w:divBdr>
    </w:div>
    <w:div w:id="1426999477">
      <w:bodyDiv w:val="1"/>
      <w:marLeft w:val="0"/>
      <w:marRight w:val="0"/>
      <w:marTop w:val="0"/>
      <w:marBottom w:val="0"/>
      <w:divBdr>
        <w:top w:val="none" w:sz="0" w:space="0" w:color="auto"/>
        <w:left w:val="none" w:sz="0" w:space="0" w:color="auto"/>
        <w:bottom w:val="none" w:sz="0" w:space="0" w:color="auto"/>
        <w:right w:val="none" w:sz="0" w:space="0" w:color="auto"/>
      </w:divBdr>
    </w:div>
    <w:div w:id="16902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Schiedsrichterkostenabrechnung</vt:lpstr>
    </vt:vector>
  </TitlesOfParts>
  <Company>Hewlett-Packard</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Schiedsrichterkostenabrechnung</dc:title>
  <dc:subject/>
  <dc:creator>Robert</dc:creator>
  <cp:keywords/>
  <dc:description/>
  <cp:lastModifiedBy>Weber Andre</cp:lastModifiedBy>
  <cp:revision>8</cp:revision>
  <cp:lastPrinted>2009-07-27T16:42:00Z</cp:lastPrinted>
  <dcterms:created xsi:type="dcterms:W3CDTF">2022-07-29T15:51:00Z</dcterms:created>
  <dcterms:modified xsi:type="dcterms:W3CDTF">2024-09-16T17:50:00Z</dcterms:modified>
</cp:coreProperties>
</file>